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Российская Федерация                                                                                              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Оросой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Холбоото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Улас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Буряад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Улас</w:t>
      </w:r>
      <w:proofErr w:type="spellEnd"/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Муйский район                                                                                                                             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Муяын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аймаг</w:t>
      </w:r>
      <w:proofErr w:type="spellEnd"/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муниципального образования                                           «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Муяын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худеегэй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захиргаан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сельское поселение                                                                                       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гэ</w:t>
      </w:r>
      <w:proofErr w:type="spellEnd"/>
      <w:proofErr w:type="gram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proofErr w:type="spellStart"/>
      <w:proofErr w:type="gram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эн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сомоной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нютагай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засагай</w:t>
      </w:r>
      <w:proofErr w:type="spellEnd"/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«Муйская сельская администрация»                                                                  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байгууламжын</w:t>
      </w:r>
      <w:proofErr w:type="spellEnd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7E44">
        <w:rPr>
          <w:rFonts w:ascii="Times New Roman" w:eastAsia="Times New Roman" w:hAnsi="Times New Roman" w:cs="Times New Roman"/>
          <w:b/>
          <w:bCs/>
          <w:sz w:val="20"/>
          <w:szCs w:val="20"/>
        </w:rPr>
        <w:t>захиргаан</w:t>
      </w:r>
      <w:proofErr w:type="spellEnd"/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E7E44" w:rsidRPr="003E7E44" w:rsidRDefault="003E7E44" w:rsidP="00AF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7E44">
        <w:rPr>
          <w:rFonts w:ascii="Times New Roman" w:eastAsia="Times New Roman" w:hAnsi="Times New Roman" w:cs="Times New Roman"/>
          <w:sz w:val="16"/>
          <w:szCs w:val="16"/>
        </w:rPr>
        <w:t xml:space="preserve">671574, Республика Бурятия, Муйский район,  п. 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</w:rPr>
        <w:t>Усть-Муя</w:t>
      </w:r>
      <w:proofErr w:type="spellEnd"/>
      <w:r w:rsidRPr="003E7E44">
        <w:rPr>
          <w:rFonts w:ascii="Times New Roman" w:eastAsia="Times New Roman" w:hAnsi="Times New Roman" w:cs="Times New Roman"/>
          <w:sz w:val="16"/>
          <w:szCs w:val="16"/>
        </w:rPr>
        <w:t>, ул. Школьная     д.3</w:t>
      </w:r>
    </w:p>
    <w:p w:rsidR="003E7E44" w:rsidRPr="003E7E44" w:rsidRDefault="003E7E44" w:rsidP="00AF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7E44">
        <w:rPr>
          <w:rFonts w:ascii="Times New Roman" w:eastAsia="Times New Roman" w:hAnsi="Times New Roman" w:cs="Times New Roman"/>
          <w:sz w:val="16"/>
          <w:szCs w:val="16"/>
        </w:rPr>
        <w:t xml:space="preserve">Тел. 8(30132)56180,факс 8(30132) 56267, </w:t>
      </w:r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3E7E44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3E7E44">
        <w:rPr>
          <w:rFonts w:ascii="Times New Roman" w:eastAsia="Times New Roman" w:hAnsi="Times New Roman" w:cs="Times New Roman"/>
          <w:sz w:val="16"/>
          <w:szCs w:val="16"/>
        </w:rPr>
        <w:t>: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adm</w:t>
      </w:r>
      <w:proofErr w:type="spellEnd"/>
      <w:r w:rsidRPr="003E7E4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um</w:t>
      </w:r>
      <w:r w:rsidRPr="003E7E44">
        <w:rPr>
          <w:rFonts w:ascii="Times New Roman" w:eastAsia="Times New Roman" w:hAnsi="Times New Roman" w:cs="Times New Roman"/>
          <w:sz w:val="16"/>
          <w:szCs w:val="16"/>
        </w:rPr>
        <w:t>05@</w:t>
      </w:r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3E7E4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  <w:r w:rsidRPr="003E7E44">
        <w:rPr>
          <w:rFonts w:ascii="Times New Roman" w:eastAsia="Times New Roman" w:hAnsi="Times New Roman" w:cs="Times New Roman"/>
          <w:sz w:val="16"/>
          <w:szCs w:val="16"/>
        </w:rPr>
        <w:t xml:space="preserve"> Официальный сайт:</w:t>
      </w:r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www</w:t>
      </w:r>
      <w:r w:rsidRPr="003E7E44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adm</w:t>
      </w:r>
      <w:proofErr w:type="spellEnd"/>
      <w:r w:rsidRPr="003E7E44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muya</w:t>
      </w:r>
      <w:proofErr w:type="spellEnd"/>
      <w:r w:rsidRPr="003E7E4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3E7E44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3E7E44" w:rsidRPr="003E7E44" w:rsidRDefault="003E7E44" w:rsidP="003E7E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E44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AF665D">
        <w:rPr>
          <w:rFonts w:ascii="Times New Roman" w:eastAsia="Times New Roman" w:hAnsi="Times New Roman" w:cs="Times New Roman"/>
        </w:rPr>
        <w:t>_______</w:t>
      </w:r>
    </w:p>
    <w:p w:rsidR="003E7E44" w:rsidRPr="003E7E44" w:rsidRDefault="003E7E44" w:rsidP="003E7E44">
      <w:p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 w:rsidRPr="003E7E44">
        <w:rPr>
          <w:rFonts w:ascii="Times New Roman" w:eastAsia="Times New Roman" w:hAnsi="Times New Roman" w:cs="Times New Roman"/>
        </w:rPr>
        <w:t xml:space="preserve"> </w:t>
      </w:r>
    </w:p>
    <w:p w:rsidR="003E7E44" w:rsidRPr="003E7E44" w:rsidRDefault="003E7E44" w:rsidP="003E7E44">
      <w:p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 w:rsidRPr="003E7E44">
        <w:rPr>
          <w:rFonts w:ascii="Times New Roman" w:eastAsia="Times New Roman" w:hAnsi="Times New Roman" w:cs="Times New Roman"/>
          <w:b/>
          <w:bCs/>
        </w:rPr>
        <w:t xml:space="preserve">                                       ПОСТАНОВЛЕНИЕ № </w:t>
      </w:r>
      <w:r w:rsidR="00F4226B">
        <w:rPr>
          <w:rFonts w:ascii="Times New Roman" w:eastAsia="Times New Roman" w:hAnsi="Times New Roman" w:cs="Times New Roman"/>
          <w:b/>
          <w:bCs/>
        </w:rPr>
        <w:t>21</w:t>
      </w:r>
    </w:p>
    <w:p w:rsidR="003E7E44" w:rsidRPr="003E7E44" w:rsidRDefault="003E7E44" w:rsidP="003E7E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</w:rPr>
      </w:pPr>
    </w:p>
    <w:p w:rsidR="003E7E44" w:rsidRPr="003E7E44" w:rsidRDefault="00F4226B" w:rsidP="003E7E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</w:t>
      </w:r>
      <w:r w:rsidR="00AF665D">
        <w:rPr>
          <w:rFonts w:ascii="Times New Roman" w:eastAsia="Times New Roman" w:hAnsi="Times New Roman" w:cs="Times New Roman"/>
          <w:b/>
          <w:bCs/>
        </w:rPr>
        <w:t xml:space="preserve"> ноября </w:t>
      </w:r>
      <w:r>
        <w:rPr>
          <w:rFonts w:ascii="Times New Roman" w:eastAsia="Times New Roman" w:hAnsi="Times New Roman" w:cs="Times New Roman"/>
          <w:b/>
          <w:bCs/>
        </w:rPr>
        <w:t>2020</w:t>
      </w:r>
      <w:r w:rsidR="003E7E44" w:rsidRPr="003E7E44">
        <w:rPr>
          <w:rFonts w:ascii="Times New Roman" w:eastAsia="Times New Roman" w:hAnsi="Times New Roman" w:cs="Times New Roman"/>
          <w:b/>
          <w:bCs/>
        </w:rPr>
        <w:t xml:space="preserve">г.                                                                                         </w:t>
      </w:r>
    </w:p>
    <w:p w:rsidR="003E7E44" w:rsidRPr="003E7E44" w:rsidRDefault="003E7E44" w:rsidP="003E7E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3E7E44">
        <w:rPr>
          <w:b/>
          <w:bCs/>
          <w:sz w:val="24"/>
          <w:szCs w:val="24"/>
        </w:rPr>
        <w:t xml:space="preserve">Об основных направлениях </w:t>
      </w: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3E7E44">
        <w:rPr>
          <w:b/>
          <w:bCs/>
          <w:sz w:val="24"/>
          <w:szCs w:val="24"/>
        </w:rPr>
        <w:t xml:space="preserve">бюджетной политики МО СП </w:t>
      </w: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3E7E44">
        <w:rPr>
          <w:b/>
          <w:bCs/>
          <w:sz w:val="24"/>
          <w:szCs w:val="24"/>
        </w:rPr>
        <w:t>«Муйская</w:t>
      </w:r>
      <w:r w:rsidR="00142DF5">
        <w:rPr>
          <w:b/>
          <w:bCs/>
          <w:sz w:val="24"/>
          <w:szCs w:val="24"/>
        </w:rPr>
        <w:t xml:space="preserve"> сельская администрация» на 2021</w:t>
      </w:r>
      <w:r w:rsidRPr="003E7E44">
        <w:rPr>
          <w:b/>
          <w:bCs/>
          <w:sz w:val="24"/>
          <w:szCs w:val="24"/>
        </w:rPr>
        <w:t xml:space="preserve"> год </w:t>
      </w:r>
    </w:p>
    <w:p w:rsidR="003E7E44" w:rsidRPr="003E7E44" w:rsidRDefault="00142DF5" w:rsidP="003E7E44">
      <w:pPr>
        <w:pStyle w:val="1"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плановый период 2022 и 2023</w:t>
      </w:r>
      <w:r w:rsidR="003E7E44" w:rsidRPr="003E7E44">
        <w:rPr>
          <w:b/>
          <w:bCs/>
          <w:sz w:val="24"/>
          <w:szCs w:val="24"/>
        </w:rPr>
        <w:t xml:space="preserve"> годов</w:t>
      </w: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sz w:val="28"/>
          <w:szCs w:val="27"/>
        </w:rPr>
      </w:pP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sz w:val="28"/>
          <w:szCs w:val="27"/>
        </w:rPr>
      </w:pPr>
    </w:p>
    <w:p w:rsidR="003E7E44" w:rsidRPr="003E7E44" w:rsidRDefault="003E7E44" w:rsidP="003E7E44">
      <w:pPr>
        <w:pStyle w:val="1"/>
        <w:spacing w:line="240" w:lineRule="auto"/>
        <w:ind w:firstLine="0"/>
        <w:rPr>
          <w:b/>
          <w:sz w:val="28"/>
          <w:szCs w:val="27"/>
        </w:rPr>
      </w:pPr>
    </w:p>
    <w:p w:rsidR="003E7E44" w:rsidRPr="00B96EA2" w:rsidRDefault="003E7E44" w:rsidP="003E7E44">
      <w:pPr>
        <w:pStyle w:val="1"/>
        <w:spacing w:line="240" w:lineRule="auto"/>
        <w:ind w:firstLine="0"/>
        <w:rPr>
          <w:bCs/>
          <w:sz w:val="24"/>
          <w:szCs w:val="24"/>
        </w:rPr>
      </w:pPr>
      <w:r w:rsidRPr="00B96EA2">
        <w:rPr>
          <w:bCs/>
          <w:sz w:val="24"/>
          <w:szCs w:val="24"/>
        </w:rPr>
        <w:t>Для определения целей и задач бюджетной политики МО СП «Муйская сельская администрация» в среднесрочной перспективе:</w:t>
      </w: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  <w:r w:rsidRPr="00B96EA2">
        <w:rPr>
          <w:bCs/>
          <w:sz w:val="24"/>
          <w:szCs w:val="24"/>
        </w:rPr>
        <w:t xml:space="preserve">1. </w:t>
      </w:r>
      <w:r w:rsidR="00AF665D" w:rsidRPr="00B96EA2">
        <w:rPr>
          <w:bCs/>
          <w:sz w:val="24"/>
          <w:szCs w:val="24"/>
        </w:rPr>
        <w:t>Утвердить</w:t>
      </w:r>
      <w:r w:rsidRPr="00B96EA2">
        <w:rPr>
          <w:bCs/>
          <w:sz w:val="24"/>
          <w:szCs w:val="24"/>
        </w:rPr>
        <w:t xml:space="preserve"> Основные направления бюджетной политики МО СП «Муйская</w:t>
      </w:r>
      <w:r w:rsidR="00142DF5">
        <w:rPr>
          <w:bCs/>
          <w:sz w:val="24"/>
          <w:szCs w:val="24"/>
        </w:rPr>
        <w:t xml:space="preserve"> сельская администрация» на 2021 год и плановый период 2022 и 2023</w:t>
      </w:r>
      <w:r w:rsidRPr="00B96EA2">
        <w:rPr>
          <w:bCs/>
          <w:sz w:val="24"/>
          <w:szCs w:val="24"/>
        </w:rPr>
        <w:t xml:space="preserve"> годов согласно приложению к настоящему постановлению.</w:t>
      </w: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  <w:r w:rsidRPr="00B96EA2">
        <w:rPr>
          <w:bCs/>
          <w:sz w:val="24"/>
          <w:szCs w:val="24"/>
        </w:rPr>
        <w:t xml:space="preserve">2. </w:t>
      </w:r>
      <w:r w:rsidR="00AF665D" w:rsidRPr="00B96EA2">
        <w:rPr>
          <w:bCs/>
          <w:sz w:val="24"/>
          <w:szCs w:val="24"/>
        </w:rPr>
        <w:t>Администрации</w:t>
      </w:r>
      <w:r w:rsidRPr="00B96EA2">
        <w:rPr>
          <w:bCs/>
          <w:sz w:val="24"/>
          <w:szCs w:val="24"/>
        </w:rPr>
        <w:t xml:space="preserve"> МО СП «Муйская сельская администрация» при формировании и исп</w:t>
      </w:r>
      <w:r w:rsidR="00142DF5">
        <w:rPr>
          <w:bCs/>
          <w:sz w:val="24"/>
          <w:szCs w:val="24"/>
        </w:rPr>
        <w:t>олнении местного бюджета на 2021 год и на плановый период 2022 и 2023</w:t>
      </w:r>
      <w:r w:rsidRPr="00B96EA2">
        <w:rPr>
          <w:bCs/>
          <w:sz w:val="24"/>
          <w:szCs w:val="24"/>
        </w:rPr>
        <w:t xml:space="preserve"> годов учитывать положения Основных направлений бюджетной политики МО СП «Муйская сельская администрация». </w:t>
      </w: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</w:p>
    <w:p w:rsidR="003E7E44" w:rsidRPr="00B96EA2" w:rsidRDefault="003E7E44" w:rsidP="003E7E44">
      <w:pPr>
        <w:pStyle w:val="1"/>
        <w:spacing w:line="240" w:lineRule="auto"/>
        <w:ind w:firstLine="709"/>
        <w:rPr>
          <w:bCs/>
          <w:sz w:val="24"/>
          <w:szCs w:val="24"/>
        </w:rPr>
      </w:pPr>
      <w:r w:rsidRPr="00B96EA2">
        <w:rPr>
          <w:bCs/>
          <w:sz w:val="24"/>
          <w:szCs w:val="24"/>
        </w:rPr>
        <w:t>3. Настоящее постановление вступает в силу со дня его обнародования.</w:t>
      </w:r>
    </w:p>
    <w:p w:rsidR="003E7E44" w:rsidRPr="003E7E44" w:rsidRDefault="003E7E44" w:rsidP="003E7E44">
      <w:pPr>
        <w:pStyle w:val="1"/>
        <w:spacing w:line="240" w:lineRule="auto"/>
        <w:ind w:firstLine="697"/>
        <w:rPr>
          <w:b/>
          <w:sz w:val="28"/>
          <w:szCs w:val="28"/>
        </w:rPr>
      </w:pPr>
    </w:p>
    <w:p w:rsidR="003E7E44" w:rsidRPr="003E7E44" w:rsidRDefault="003E7E44" w:rsidP="003E7E44">
      <w:pPr>
        <w:pStyle w:val="1"/>
        <w:spacing w:line="240" w:lineRule="auto"/>
        <w:ind w:firstLine="697"/>
        <w:rPr>
          <w:b/>
          <w:sz w:val="28"/>
          <w:szCs w:val="28"/>
        </w:rPr>
      </w:pPr>
    </w:p>
    <w:p w:rsidR="003E7E44" w:rsidRPr="003E7E44" w:rsidRDefault="003E7E44" w:rsidP="003E7E44">
      <w:pPr>
        <w:pStyle w:val="1"/>
        <w:spacing w:line="240" w:lineRule="auto"/>
        <w:ind w:firstLine="697"/>
        <w:rPr>
          <w:b/>
          <w:sz w:val="28"/>
          <w:szCs w:val="28"/>
        </w:rPr>
      </w:pPr>
    </w:p>
    <w:p w:rsidR="003E7E44" w:rsidRPr="00B96EA2" w:rsidRDefault="00AB0879" w:rsidP="003E7E44">
      <w:pPr>
        <w:spacing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</w:t>
      </w:r>
      <w:r w:rsidR="003E7E44" w:rsidRPr="00B96E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96EA2" w:rsidRPr="00B96E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сельского поселения  </w:t>
      </w:r>
      <w:r w:rsidR="00B96EA2" w:rsidRPr="00B96E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В.П.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Васянович</w:t>
      </w:r>
      <w:proofErr w:type="spellEnd"/>
    </w:p>
    <w:p w:rsidR="003E7E44" w:rsidRPr="003E7E44" w:rsidRDefault="003E7E44" w:rsidP="003E7E44">
      <w:pPr>
        <w:spacing w:line="240" w:lineRule="auto"/>
        <w:rPr>
          <w:rFonts w:ascii="Times New Roman" w:eastAsia="Times New Roman" w:hAnsi="Times New Roman" w:cs="Times New Roman"/>
          <w:spacing w:val="-6"/>
        </w:rPr>
      </w:pPr>
    </w:p>
    <w:p w:rsidR="003E7E44" w:rsidRPr="003E7E44" w:rsidRDefault="003E7E44" w:rsidP="003E7E44">
      <w:pPr>
        <w:spacing w:line="240" w:lineRule="auto"/>
        <w:rPr>
          <w:rFonts w:ascii="Times New Roman" w:eastAsia="Times New Roman" w:hAnsi="Times New Roman" w:cs="Times New Roman"/>
          <w:spacing w:val="-6"/>
        </w:rPr>
      </w:pPr>
    </w:p>
    <w:p w:rsidR="003E7E44" w:rsidRPr="003E7E44" w:rsidRDefault="003E7E44" w:rsidP="003E7E44">
      <w:pPr>
        <w:spacing w:line="240" w:lineRule="auto"/>
        <w:rPr>
          <w:rFonts w:ascii="Times New Roman" w:eastAsia="Times New Roman" w:hAnsi="Times New Roman" w:cs="Times New Roman"/>
          <w:spacing w:val="-6"/>
        </w:rPr>
      </w:pPr>
    </w:p>
    <w:p w:rsidR="003E7E44" w:rsidRPr="003E7E44" w:rsidRDefault="003E7E44" w:rsidP="003E7E44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3E7E44" w:rsidRPr="003E7E44" w:rsidRDefault="003E7E44" w:rsidP="003E7E44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3E7E44" w:rsidRPr="003E7E44" w:rsidRDefault="003E7E44" w:rsidP="003E7E44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3E7E44" w:rsidRDefault="003E7E44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B7484F" w:rsidRDefault="00B7484F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AF665D" w:rsidRDefault="00AF665D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AF665D" w:rsidRDefault="00AF665D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B96EA2" w:rsidRDefault="00B96EA2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B96EA2" w:rsidRPr="003E7E44" w:rsidRDefault="00B96EA2" w:rsidP="00B7484F">
      <w:pPr>
        <w:pStyle w:val="1"/>
        <w:widowControl/>
        <w:spacing w:line="240" w:lineRule="auto"/>
        <w:ind w:firstLine="0"/>
        <w:rPr>
          <w:sz w:val="24"/>
          <w:szCs w:val="24"/>
        </w:rPr>
      </w:pPr>
    </w:p>
    <w:p w:rsidR="003E7E44" w:rsidRPr="00B96EA2" w:rsidRDefault="00AF665D" w:rsidP="003E7E44">
      <w:pPr>
        <w:pStyle w:val="1"/>
        <w:widowControl/>
        <w:spacing w:line="240" w:lineRule="auto"/>
        <w:ind w:firstLine="0"/>
        <w:jc w:val="right"/>
        <w:rPr>
          <w:sz w:val="20"/>
        </w:rPr>
      </w:pPr>
      <w:r w:rsidRPr="00B96EA2">
        <w:rPr>
          <w:sz w:val="20"/>
        </w:rPr>
        <w:lastRenderedPageBreak/>
        <w:t>Утверждены</w:t>
      </w:r>
    </w:p>
    <w:p w:rsidR="003E7E44" w:rsidRPr="00B96EA2" w:rsidRDefault="003E7E44" w:rsidP="003E7E44">
      <w:pPr>
        <w:pStyle w:val="1"/>
        <w:widowControl/>
        <w:spacing w:line="240" w:lineRule="auto"/>
        <w:ind w:firstLine="709"/>
        <w:jc w:val="right"/>
        <w:rPr>
          <w:sz w:val="20"/>
        </w:rPr>
      </w:pPr>
      <w:r w:rsidRPr="00B96EA2">
        <w:rPr>
          <w:sz w:val="20"/>
        </w:rPr>
        <w:t>постановлением администрации</w:t>
      </w:r>
    </w:p>
    <w:p w:rsidR="003E7E44" w:rsidRPr="00B96EA2" w:rsidRDefault="003E7E44" w:rsidP="003E7E44">
      <w:pPr>
        <w:pStyle w:val="1"/>
        <w:widowControl/>
        <w:spacing w:line="240" w:lineRule="auto"/>
        <w:ind w:firstLine="0"/>
        <w:jc w:val="right"/>
        <w:rPr>
          <w:b/>
          <w:sz w:val="20"/>
        </w:rPr>
      </w:pPr>
      <w:r w:rsidRPr="00B96EA2">
        <w:rPr>
          <w:sz w:val="20"/>
        </w:rPr>
        <w:t xml:space="preserve">от </w:t>
      </w:r>
      <w:r w:rsidR="00753205">
        <w:rPr>
          <w:sz w:val="20"/>
        </w:rPr>
        <w:t>20</w:t>
      </w:r>
      <w:r w:rsidR="00AF665D" w:rsidRPr="00B96EA2">
        <w:rPr>
          <w:sz w:val="20"/>
        </w:rPr>
        <w:t>.11</w:t>
      </w:r>
      <w:r w:rsidR="00753205">
        <w:rPr>
          <w:sz w:val="20"/>
        </w:rPr>
        <w:t>.2020</w:t>
      </w:r>
      <w:r w:rsidRPr="00B96EA2">
        <w:rPr>
          <w:sz w:val="20"/>
        </w:rPr>
        <w:t xml:space="preserve">  № </w:t>
      </w:r>
      <w:r w:rsidR="00753205">
        <w:rPr>
          <w:sz w:val="20"/>
        </w:rPr>
        <w:t>21</w:t>
      </w:r>
    </w:p>
    <w:p w:rsidR="003E7E44" w:rsidRPr="003E7E44" w:rsidRDefault="003E7E44" w:rsidP="003E7E44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E7E44">
        <w:rPr>
          <w:b/>
          <w:sz w:val="28"/>
        </w:rPr>
        <w:t xml:space="preserve"> </w:t>
      </w:r>
    </w:p>
    <w:p w:rsidR="003E7E44" w:rsidRPr="003E7E44" w:rsidRDefault="003E7E44" w:rsidP="003E7E44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3E7E44" w:rsidRPr="003E7E44" w:rsidRDefault="003E7E44" w:rsidP="003E7E4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7E4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бюджетной политики муниципального образования сельское поселение «Муйская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администрация" на 2021 год и на плановый период 2022 и 2023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3E7E44" w:rsidRPr="003E7E44" w:rsidRDefault="003E7E44" w:rsidP="003E7E4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муниципального образования </w:t>
      </w:r>
      <w:r w:rsidRPr="003E7E44">
        <w:rPr>
          <w:rFonts w:ascii="Times New Roman" w:hAnsi="Times New Roman" w:cs="Times New Roman"/>
          <w:bCs/>
          <w:sz w:val="24"/>
          <w:szCs w:val="24"/>
        </w:rPr>
        <w:t>сельское поселение «Муйская сельская администрация"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sz w:val="24"/>
          <w:szCs w:val="24"/>
        </w:rPr>
        <w:t>на 2021 год и на плановый период 2022 и 2023</w:t>
      </w:r>
      <w:r w:rsidRPr="003E7E44">
        <w:rPr>
          <w:rFonts w:ascii="Times New Roman" w:hAnsi="Times New Roman" w:cs="Times New Roman"/>
          <w:sz w:val="24"/>
          <w:szCs w:val="24"/>
        </w:rPr>
        <w:t xml:space="preserve"> годов определяют основные цели, задачи и направления бюджетной политики муниципального образования </w:t>
      </w:r>
      <w:r w:rsidRPr="003E7E44">
        <w:rPr>
          <w:rFonts w:ascii="Times New Roman" w:hAnsi="Times New Roman" w:cs="Times New Roman"/>
          <w:bCs/>
          <w:sz w:val="24"/>
          <w:szCs w:val="24"/>
        </w:rPr>
        <w:t>сельское поселение «Муйская сельская администрация"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(далее - бюджетная политика) в области доходов и расходов муниципального бюджета,   муниципального контроля в финансово-бюджетной сфере и являются основой для составления проекта бюджета  му</w:t>
      </w:r>
      <w:r w:rsidR="00753205">
        <w:rPr>
          <w:rFonts w:ascii="Times New Roman" w:hAnsi="Times New Roman" w:cs="Times New Roman"/>
          <w:sz w:val="24"/>
          <w:szCs w:val="24"/>
        </w:rPr>
        <w:t>ниципального</w:t>
      </w:r>
      <w:proofErr w:type="gramEnd"/>
      <w:r w:rsidR="00753205">
        <w:rPr>
          <w:rFonts w:ascii="Times New Roman" w:hAnsi="Times New Roman" w:cs="Times New Roman"/>
          <w:sz w:val="24"/>
          <w:szCs w:val="24"/>
        </w:rPr>
        <w:t xml:space="preserve"> образования на 2021 год и на плановый период 2022 и 2023</w:t>
      </w:r>
      <w:r w:rsidRPr="003E7E4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E7E44" w:rsidRPr="003E7E44" w:rsidRDefault="003E7E44" w:rsidP="00AF665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7E44">
        <w:rPr>
          <w:rFonts w:ascii="Times New Roman" w:hAnsi="Times New Roman" w:cs="Times New Roman"/>
          <w:b/>
          <w:bCs/>
          <w:sz w:val="24"/>
          <w:szCs w:val="24"/>
        </w:rPr>
        <w:t>I. Основные итоги бюджетной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2019 году и текущий период 2020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592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Основными итогами реализации основных напра</w:t>
      </w:r>
      <w:r w:rsidR="00753205">
        <w:rPr>
          <w:rFonts w:ascii="Times New Roman" w:hAnsi="Times New Roman" w:cs="Times New Roman"/>
          <w:sz w:val="24"/>
          <w:szCs w:val="24"/>
        </w:rPr>
        <w:t>влений бюджетной политики в 2019 году и текущем периоде 2020</w:t>
      </w:r>
      <w:r w:rsidRPr="003E7E44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– обеспечение сбалансированности и устойчивости  бюджета муниципального образования</w:t>
      </w:r>
      <w:r w:rsidRPr="003E7E4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«Муйская сельская администрация"</w:t>
      </w:r>
      <w:r w:rsidRPr="003E7E44">
        <w:rPr>
          <w:rFonts w:ascii="Times New Roman" w:hAnsi="Times New Roman" w:cs="Times New Roman"/>
          <w:sz w:val="24"/>
          <w:szCs w:val="24"/>
        </w:rPr>
        <w:t>;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–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  <w:r w:rsidRPr="003E7E44">
        <w:rPr>
          <w:rFonts w:ascii="Times New Roman" w:hAnsi="Times New Roman" w:cs="Times New Roman"/>
          <w:sz w:val="24"/>
          <w:szCs w:val="24"/>
        </w:rPr>
        <w:br/>
        <w:t>– продолжение работы, направленной на повышение собираемости платежей в 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3E7E44" w:rsidRPr="003E7E44" w:rsidRDefault="003E7E44" w:rsidP="003E7E44">
      <w:pPr>
        <w:pStyle w:val="a3"/>
        <w:shd w:val="clear" w:color="auto" w:fill="FFFFFF"/>
        <w:spacing w:before="0" w:beforeAutospacing="0" w:after="0" w:afterAutospacing="0"/>
        <w:jc w:val="both"/>
      </w:pPr>
      <w:r w:rsidRPr="003E7E44">
        <w:rPr>
          <w:sz w:val="28"/>
          <w:szCs w:val="28"/>
        </w:rPr>
        <w:t>–</w:t>
      </w:r>
      <w:r w:rsidRPr="003E7E44">
        <w:t xml:space="preserve">формирование  в новой структуре </w:t>
      </w:r>
      <w:proofErr w:type="gramStart"/>
      <w:r w:rsidRPr="003E7E44">
        <w:t>кодов бюджетной классификации расходов Российской Федерации бюджета муниципального образования</w:t>
      </w:r>
      <w:proofErr w:type="gramEnd"/>
      <w:r w:rsidRPr="003E7E44">
        <w:t xml:space="preserve"> </w:t>
      </w:r>
      <w:r w:rsidRPr="003E7E44">
        <w:rPr>
          <w:bCs/>
        </w:rPr>
        <w:t>сельское поселение «Муйская сельская администрация</w:t>
      </w:r>
      <w:r w:rsidR="00753205">
        <w:t>»  на 2020</w:t>
      </w:r>
      <w:r w:rsidRPr="003E7E44">
        <w:t xml:space="preserve"> год,  в связи с изменениями, вносимыми в Бюджетный кодекс Российской Федерации. Структура  муниципальных программ сформирована исходя из принципа четкого соответствия планируемых к реализации программных мероприятий</w:t>
      </w:r>
      <w:r w:rsidR="00AF665D">
        <w:t>.</w:t>
      </w:r>
    </w:p>
    <w:p w:rsidR="003E7E44" w:rsidRPr="003E7E44" w:rsidRDefault="003E7E44" w:rsidP="003E7E4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E7E44">
        <w:t xml:space="preserve">Бюджет муниципального образования </w:t>
      </w:r>
      <w:r w:rsidRPr="003E7E44">
        <w:rPr>
          <w:bCs/>
        </w:rPr>
        <w:t>сельское поселение «Муйская сельская администрация</w:t>
      </w:r>
      <w:r w:rsidR="00753205">
        <w:t>» на 2020</w:t>
      </w:r>
      <w:r w:rsidRPr="003E7E44">
        <w:t xml:space="preserve"> год сформирован в программной структуре расходов (доля "программных" р</w:t>
      </w:r>
      <w:r w:rsidR="006C36D5">
        <w:t>асходов бюджета, превышает 83,45</w:t>
      </w:r>
      <w:r w:rsidRPr="003E7E44">
        <w:t xml:space="preserve"> процента от общего объема расходов бюджета муниципального обра</w:t>
      </w:r>
      <w:r>
        <w:t xml:space="preserve">зования) на основе действующих </w:t>
      </w:r>
      <w:r w:rsidRPr="003E7E44">
        <w:t xml:space="preserve">5 муниципальных программах муниципального образования </w:t>
      </w:r>
      <w:r w:rsidRPr="003E7E44">
        <w:rPr>
          <w:bCs/>
        </w:rPr>
        <w:t>сельское поселение «Муйская сельская администрация</w:t>
      </w:r>
      <w:r w:rsidRPr="003E7E44">
        <w:t xml:space="preserve">»;  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– продолжение оптимизации бюджетной сети; 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8"/>
          <w:szCs w:val="28"/>
        </w:rPr>
        <w:t xml:space="preserve">– </w:t>
      </w:r>
      <w:r w:rsidRPr="003E7E44">
        <w:rPr>
          <w:rFonts w:ascii="Times New Roman" w:hAnsi="Times New Roman" w:cs="Times New Roman"/>
          <w:sz w:val="24"/>
          <w:szCs w:val="24"/>
        </w:rPr>
        <w:t>реализация  всех необходимых процедур подключения к системе «Электронный бюджет», формирование  перечней муниципальных  услуг в электронном формате</w:t>
      </w:r>
      <w:r w:rsidR="00AF665D">
        <w:rPr>
          <w:rFonts w:ascii="Times New Roman" w:hAnsi="Times New Roman" w:cs="Times New Roman"/>
          <w:sz w:val="24"/>
          <w:szCs w:val="24"/>
        </w:rPr>
        <w:t>;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– повышение доступности и понятности для граждан информации о процессах управления муниципальными финансами муниципального образования </w:t>
      </w:r>
      <w:r w:rsidRPr="003E7E44">
        <w:rPr>
          <w:rFonts w:ascii="Times New Roman" w:hAnsi="Times New Roman" w:cs="Times New Roman"/>
          <w:bCs/>
        </w:rPr>
        <w:t xml:space="preserve">сельское поселение «Муйская </w:t>
      </w:r>
      <w:r w:rsidR="00B7484F" w:rsidRPr="00B7484F">
        <w:rPr>
          <w:rFonts w:ascii="Times New Roman" w:hAnsi="Times New Roman" w:cs="Times New Roman"/>
          <w:sz w:val="24"/>
          <w:szCs w:val="24"/>
        </w:rPr>
        <w:t>муниципальными</w:t>
      </w:r>
      <w:r w:rsidR="00B7484F" w:rsidRPr="00B7484F">
        <w:rPr>
          <w:rFonts w:ascii="Algerian" w:hAnsi="Algerian" w:cs="Times New Roman"/>
          <w:sz w:val="24"/>
          <w:szCs w:val="24"/>
        </w:rPr>
        <w:t xml:space="preserve"> </w:t>
      </w:r>
      <w:r w:rsidR="00B7484F" w:rsidRPr="00B7484F">
        <w:rPr>
          <w:rFonts w:ascii="Times New Roman" w:hAnsi="Times New Roman" w:cs="Times New Roman"/>
          <w:sz w:val="24"/>
          <w:szCs w:val="24"/>
        </w:rPr>
        <w:t>финансами</w:t>
      </w:r>
      <w:r w:rsidR="00B7484F" w:rsidRPr="00B7484F">
        <w:rPr>
          <w:rFonts w:ascii="Algerian" w:hAnsi="Algerian" w:cs="Times New Roman"/>
          <w:sz w:val="24"/>
          <w:szCs w:val="24"/>
        </w:rPr>
        <w:t xml:space="preserve"> </w:t>
      </w:r>
      <w:r w:rsidR="00B7484F" w:rsidRPr="00B7484F">
        <w:rPr>
          <w:rFonts w:ascii="Times New Roman" w:hAnsi="Times New Roman" w:cs="Times New Roman"/>
          <w:sz w:val="24"/>
          <w:szCs w:val="24"/>
        </w:rPr>
        <w:t>муниципального</w:t>
      </w:r>
      <w:r w:rsidR="00B7484F" w:rsidRPr="00B7484F">
        <w:rPr>
          <w:rFonts w:ascii="Algerian" w:hAnsi="Algerian" w:cs="Times New Roman"/>
          <w:sz w:val="24"/>
          <w:szCs w:val="24"/>
        </w:rPr>
        <w:t xml:space="preserve"> </w:t>
      </w:r>
      <w:r w:rsidR="00B7484F" w:rsidRPr="00B7484F">
        <w:rPr>
          <w:rFonts w:ascii="Times New Roman" w:hAnsi="Times New Roman" w:cs="Times New Roman"/>
          <w:sz w:val="24"/>
          <w:szCs w:val="24"/>
        </w:rPr>
        <w:t>образования</w:t>
      </w:r>
      <w:r w:rsidR="00B7484F" w:rsidRPr="00B7484F">
        <w:rPr>
          <w:rFonts w:ascii="Times New Roman" w:hAnsi="Times New Roman" w:cs="Times New Roman"/>
          <w:bCs/>
        </w:rPr>
        <w:t xml:space="preserve"> </w:t>
      </w:r>
      <w:r w:rsidR="00B7484F" w:rsidRPr="003E7E44">
        <w:rPr>
          <w:rFonts w:ascii="Times New Roman" w:hAnsi="Times New Roman" w:cs="Times New Roman"/>
          <w:bCs/>
        </w:rPr>
        <w:t>сельское поселение «Муйская</w:t>
      </w:r>
      <w:r w:rsidR="00B7484F" w:rsidRPr="00A8608E">
        <w:rPr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bCs/>
        </w:rPr>
        <w:t>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>», муниципальной политики и направлени</w:t>
      </w:r>
      <w:r w:rsidR="00AF665D">
        <w:rPr>
          <w:rFonts w:ascii="Times New Roman" w:hAnsi="Times New Roman" w:cs="Times New Roman"/>
          <w:sz w:val="24"/>
          <w:szCs w:val="24"/>
        </w:rPr>
        <w:t>ях расходования средств бюджета;</w:t>
      </w:r>
    </w:p>
    <w:p w:rsidR="003E7E44" w:rsidRPr="003E7E44" w:rsidRDefault="003E7E44" w:rsidP="003E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lastRenderedPageBreak/>
        <w:t xml:space="preserve">– разработка </w:t>
      </w:r>
      <w:r w:rsidR="00B7484F" w:rsidRP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 xml:space="preserve">  администраци</w:t>
      </w:r>
      <w:r w:rsidR="00B7484F">
        <w:rPr>
          <w:rFonts w:ascii="Times New Roman" w:hAnsi="Times New Roman" w:cs="Times New Roman"/>
          <w:sz w:val="24"/>
          <w:szCs w:val="24"/>
        </w:rPr>
        <w:t>ей</w:t>
      </w:r>
      <w:r w:rsidRPr="003E7E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 «Бюджета для граждан» и размещение  его на официальном  сайте администрации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="00AF665D">
        <w:rPr>
          <w:rFonts w:ascii="Times New Roman" w:hAnsi="Times New Roman" w:cs="Times New Roman"/>
        </w:rPr>
        <w:t xml:space="preserve"> </w:t>
      </w:r>
      <w:r w:rsidR="00AF665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7484F" w:rsidRDefault="00B7484F" w:rsidP="00B7484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F665D" w:rsidRPr="00B7484F" w:rsidRDefault="003E7E44" w:rsidP="00AF66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7484F">
        <w:rPr>
          <w:rFonts w:ascii="Times New Roman" w:hAnsi="Times New Roman" w:cs="Times New Roman"/>
          <w:b/>
          <w:bCs/>
          <w:sz w:val="24"/>
          <w:szCs w:val="24"/>
        </w:rPr>
        <w:t xml:space="preserve">II. Цели и </w:t>
      </w:r>
      <w:r w:rsidR="006C36D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адачи бюджетной политики на 2021 год и на плановый период 2022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7484F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Основной </w:t>
      </w:r>
      <w:r w:rsidR="00753205">
        <w:rPr>
          <w:rFonts w:ascii="Times New Roman" w:hAnsi="Times New Roman" w:cs="Times New Roman"/>
          <w:sz w:val="24"/>
          <w:szCs w:val="24"/>
        </w:rPr>
        <w:t>целью бюджетной политики на 2021 год и на плановый период 2022 и 2023</w:t>
      </w:r>
      <w:r w:rsidRPr="003E7E44">
        <w:rPr>
          <w:rFonts w:ascii="Times New Roman" w:hAnsi="Times New Roman" w:cs="Times New Roman"/>
          <w:sz w:val="24"/>
          <w:szCs w:val="24"/>
        </w:rPr>
        <w:t xml:space="preserve"> годов остается обеспечение сбалансированности и устойчивости бюджета муниципального образования 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="00B7484F">
        <w:rPr>
          <w:rFonts w:ascii="Times New Roman" w:hAnsi="Times New Roman" w:cs="Times New Roman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с учетом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текущей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экономической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ситуации.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Для достижения указанной цели необходимо сосредоточить усилия на решении следующих задач:</w:t>
      </w:r>
    </w:p>
    <w:p w:rsid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-обеспечение необходимого уровня доходов бюджета муниципального образования; </w:t>
      </w:r>
      <w:r w:rsidRPr="003E7E44">
        <w:rPr>
          <w:rFonts w:ascii="Times New Roman" w:hAnsi="Times New Roman" w:cs="Times New Roman"/>
          <w:sz w:val="24"/>
          <w:szCs w:val="24"/>
        </w:rPr>
        <w:br/>
        <w:t>повышение эффективности расходов бюд</w:t>
      </w:r>
      <w:r w:rsidR="00B7484F">
        <w:rPr>
          <w:rFonts w:ascii="Times New Roman" w:hAnsi="Times New Roman" w:cs="Times New Roman"/>
          <w:sz w:val="24"/>
          <w:szCs w:val="24"/>
        </w:rPr>
        <w:t>жета муниципального образования.</w:t>
      </w:r>
    </w:p>
    <w:p w:rsidR="00B7484F" w:rsidRPr="003E7E44" w:rsidRDefault="00B7484F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4F" w:rsidRPr="00AF665D" w:rsidRDefault="00B7484F" w:rsidP="00B748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4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III. О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доходов бюджета муниципального образования </w:t>
      </w:r>
      <w:r w:rsidR="003E7E44" w:rsidRPr="00B7484F">
        <w:rPr>
          <w:rFonts w:ascii="Times New Roman" w:hAnsi="Times New Roman" w:cs="Times New Roman"/>
          <w:b/>
          <w:bCs/>
        </w:rPr>
        <w:t>сельское поселение «Муйская сельская администрация</w:t>
      </w:r>
      <w:r w:rsidR="003E7E44" w:rsidRPr="00B7484F">
        <w:rPr>
          <w:rFonts w:ascii="Times New Roman" w:hAnsi="Times New Roman" w:cs="Times New Roman"/>
          <w:b/>
        </w:rPr>
        <w:t>»</w:t>
      </w:r>
    </w:p>
    <w:p w:rsidR="003E7E44" w:rsidRPr="003E7E44" w:rsidRDefault="00753205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Бюджетная политика на 2021 год и на плановый период 2022 и 2023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годов в области доходов бюджета  муниципального образования </w:t>
      </w:r>
      <w:r w:rsidR="003E7E44"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="003E7E44" w:rsidRPr="003E7E44">
        <w:rPr>
          <w:rFonts w:ascii="Times New Roman" w:hAnsi="Times New Roman" w:cs="Times New Roman"/>
        </w:rPr>
        <w:t>»</w:t>
      </w:r>
      <w:r w:rsidR="003E7E44" w:rsidRPr="003E7E44">
        <w:rPr>
          <w:rFonts w:ascii="Times New Roman" w:hAnsi="Times New Roman" w:cs="Times New Roman"/>
          <w:sz w:val="24"/>
          <w:szCs w:val="24"/>
        </w:rPr>
        <w:t>» ориентирована на обеспечение необходимого уровня доходов бюджета</w:t>
      </w:r>
      <w:r w:rsidR="00AF665D">
        <w:rPr>
          <w:rFonts w:ascii="Times New Roman" w:hAnsi="Times New Roman" w:cs="Times New Roman"/>
          <w:sz w:val="24"/>
          <w:szCs w:val="24"/>
        </w:rPr>
        <w:t>.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миграционным оттоком снижается налоговый потенциал </w:t>
      </w:r>
      <w:r w:rsidR="00B7484F">
        <w:rPr>
          <w:rFonts w:ascii="Times New Roman" w:hAnsi="Times New Roman" w:cs="Times New Roman"/>
          <w:sz w:val="24"/>
          <w:szCs w:val="24"/>
        </w:rPr>
        <w:t>поселения</w:t>
      </w:r>
      <w:r w:rsidR="003E7E44" w:rsidRPr="003E7E44">
        <w:rPr>
          <w:rFonts w:ascii="Times New Roman" w:hAnsi="Times New Roman" w:cs="Times New Roman"/>
          <w:sz w:val="24"/>
          <w:szCs w:val="24"/>
        </w:rPr>
        <w:t>.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Основными направлениями бюджетной политики в области доходов бюджета  муниципального образования являются: </w:t>
      </w:r>
    </w:p>
    <w:p w:rsidR="00B7484F" w:rsidRPr="00B7484F" w:rsidRDefault="00B7484F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sz w:val="24"/>
          <w:szCs w:val="24"/>
        </w:rPr>
        <w:t>Совершенствование управления муниципальным имуществом  муниципального образования.</w:t>
      </w:r>
      <w:r w:rsidR="003E7E44" w:rsidRPr="00B7484F">
        <w:rPr>
          <w:rFonts w:ascii="Times New Roman" w:hAnsi="Times New Roman" w:cs="Times New Roman"/>
          <w:sz w:val="24"/>
          <w:szCs w:val="24"/>
        </w:rPr>
        <w:br/>
        <w:t xml:space="preserve">   Реализация данного направления должна осуществляться путем:</w:t>
      </w:r>
      <w:r w:rsidR="003E7E44" w:rsidRPr="00B7484F">
        <w:rPr>
          <w:rFonts w:ascii="Times New Roman" w:hAnsi="Times New Roman" w:cs="Times New Roman"/>
          <w:sz w:val="24"/>
          <w:szCs w:val="24"/>
        </w:rPr>
        <w:br/>
      </w:r>
      <w:r w:rsidRP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B7484F">
        <w:rPr>
          <w:rFonts w:ascii="Times New Roman" w:hAnsi="Times New Roman" w:cs="Times New Roman"/>
          <w:sz w:val="24"/>
          <w:szCs w:val="24"/>
        </w:rPr>
        <w:t xml:space="preserve">– осуществления </w:t>
      </w:r>
      <w:proofErr w:type="gramStart"/>
      <w:r w:rsidR="003E7E44" w:rsidRPr="00B748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E7E44" w:rsidRPr="00B7484F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муниципального образования </w:t>
      </w:r>
      <w:r w:rsidR="003E7E44" w:rsidRPr="00B7484F">
        <w:rPr>
          <w:rFonts w:ascii="Times New Roman" w:hAnsi="Times New Roman" w:cs="Times New Roman"/>
          <w:bCs/>
          <w:sz w:val="24"/>
          <w:szCs w:val="24"/>
        </w:rPr>
        <w:t>сельское поселение «Муйская сельская администрация</w:t>
      </w:r>
      <w:r w:rsidR="003E7E44" w:rsidRPr="00B7484F">
        <w:rPr>
          <w:rFonts w:ascii="Times New Roman" w:hAnsi="Times New Roman" w:cs="Times New Roman"/>
          <w:sz w:val="24"/>
          <w:szCs w:val="24"/>
        </w:rPr>
        <w:t>»</w:t>
      </w:r>
      <w:r w:rsidRPr="00B7484F">
        <w:rPr>
          <w:rFonts w:ascii="Times New Roman" w:hAnsi="Times New Roman" w:cs="Times New Roman"/>
          <w:sz w:val="24"/>
          <w:szCs w:val="24"/>
        </w:rPr>
        <w:t xml:space="preserve">, </w:t>
      </w:r>
      <w:r w:rsidR="003E7E44" w:rsidRPr="00B7484F">
        <w:rPr>
          <w:rFonts w:ascii="Times New Roman" w:hAnsi="Times New Roman" w:cs="Times New Roman"/>
          <w:sz w:val="24"/>
          <w:szCs w:val="24"/>
        </w:rPr>
        <w:t xml:space="preserve">сданного в аренду, а также переданного в оперативное управление или хозяйственное ведение муниципальным учреждениям и предприятиям муниципального образования </w:t>
      </w:r>
      <w:r w:rsidR="003E7E44" w:rsidRPr="00B7484F">
        <w:rPr>
          <w:rFonts w:ascii="Times New Roman" w:hAnsi="Times New Roman" w:cs="Times New Roman"/>
          <w:bCs/>
          <w:sz w:val="24"/>
          <w:szCs w:val="24"/>
        </w:rPr>
        <w:t>сельское поселение «Муйская сельская администрация</w:t>
      </w:r>
      <w:r w:rsidR="003E7E44" w:rsidRPr="00B7484F">
        <w:rPr>
          <w:rFonts w:ascii="Times New Roman" w:hAnsi="Times New Roman" w:cs="Times New Roman"/>
          <w:sz w:val="24"/>
          <w:szCs w:val="24"/>
        </w:rPr>
        <w:t>»</w:t>
      </w:r>
      <w:r w:rsidRPr="00B7484F">
        <w:rPr>
          <w:rFonts w:ascii="Times New Roman" w:hAnsi="Times New Roman" w:cs="Times New Roman"/>
          <w:sz w:val="24"/>
          <w:szCs w:val="24"/>
        </w:rPr>
        <w:t>.</w:t>
      </w:r>
    </w:p>
    <w:p w:rsidR="00B7484F" w:rsidRDefault="00B7484F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2. Улучшение качества администрирования главными администраторами доходов бюджета муниципального образования </w:t>
      </w:r>
      <w:r w:rsidR="003E7E44"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="003E7E44" w:rsidRPr="003E7E4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3E7E44" w:rsidRPr="003E7E44">
        <w:rPr>
          <w:rFonts w:ascii="Times New Roman" w:hAnsi="Times New Roman" w:cs="Times New Roman"/>
          <w:sz w:val="24"/>
          <w:szCs w:val="24"/>
        </w:rPr>
        <w:br/>
        <w:t xml:space="preserve">   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</w:t>
      </w:r>
      <w:r w:rsidR="003E7E44" w:rsidRPr="003E7E44">
        <w:rPr>
          <w:rFonts w:ascii="Times New Roman" w:hAnsi="Times New Roman" w:cs="Times New Roman"/>
          <w:sz w:val="24"/>
          <w:szCs w:val="24"/>
        </w:rPr>
        <w:tab/>
        <w:t>задолженности.</w:t>
      </w:r>
      <w:r w:rsidR="003E7E44" w:rsidRPr="003E7E44">
        <w:rPr>
          <w:rFonts w:ascii="Times New Roman" w:hAnsi="Times New Roman" w:cs="Times New Roman"/>
          <w:sz w:val="24"/>
          <w:szCs w:val="24"/>
        </w:rPr>
        <w:br/>
        <w:t xml:space="preserve">3. Продолжение работы по повышению эффективности межбюджетных отношений с </w:t>
      </w:r>
      <w:r>
        <w:rPr>
          <w:rFonts w:ascii="Times New Roman" w:hAnsi="Times New Roman" w:cs="Times New Roman"/>
          <w:sz w:val="24"/>
          <w:szCs w:val="24"/>
        </w:rPr>
        <w:t>МО «Муйский район»</w:t>
      </w:r>
      <w:r w:rsidR="003E7E44" w:rsidRPr="003E7E44">
        <w:rPr>
          <w:rFonts w:ascii="Times New Roman" w:hAnsi="Times New Roman" w:cs="Times New Roman"/>
          <w:sz w:val="24"/>
          <w:szCs w:val="24"/>
        </w:rPr>
        <w:t>.</w:t>
      </w:r>
    </w:p>
    <w:p w:rsidR="00AF665D" w:rsidRPr="00B7484F" w:rsidRDefault="00AF665D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4F" w:rsidRDefault="003E7E44" w:rsidP="00AF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4F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484F" w:rsidRPr="00B7484F">
        <w:rPr>
          <w:b/>
        </w:rPr>
        <w:t>О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сновные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плановый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расходов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84F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Pr="003E7E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3E7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E44" w:rsidRPr="003E7E44" w:rsidRDefault="00753205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Бюджетная политика на 2021 год и на плановый период 2022 и 2023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годов в области расходов бюджета  муниципального образования </w:t>
      </w:r>
      <w:r w:rsidR="003E7E44"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="003E7E44" w:rsidRPr="003E7E44">
        <w:rPr>
          <w:rFonts w:ascii="Times New Roman" w:hAnsi="Times New Roman" w:cs="Times New Roman"/>
        </w:rPr>
        <w:t>»</w:t>
      </w:r>
      <w:r w:rsidR="00B7484F">
        <w:rPr>
          <w:rFonts w:ascii="Times New Roman" w:hAnsi="Times New Roman" w:cs="Times New Roman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отвечает принципам консервативного бюджетного планирования и направлена на дальнейшее повышение эффективности расходов бюджета муниципального  образования. Ключевыми требованиями к расходной части бюджета муниципального образования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должны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стать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бережливость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и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максимальная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отдача.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="003E7E44" w:rsidRPr="003E7E44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области расходов бюджета  муниципального образования определены:</w:t>
      </w:r>
    </w:p>
    <w:p w:rsidR="003E7E44" w:rsidRPr="003E7E44" w:rsidRDefault="003E7E44" w:rsidP="00B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1. Оптимизация структуры расходов бюджета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</w:p>
    <w:p w:rsidR="003E7E44" w:rsidRPr="003E7E44" w:rsidRDefault="003E7E44" w:rsidP="00B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lastRenderedPageBreak/>
        <w:t xml:space="preserve">   Снижение доходной базы бюджета  муниципального образования требует выявления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>резервов экономии расходов бюджета муниципального образования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и определения четких приоритетов использования бюджетных средств. В связи с чем, при планировании бюджетных ассигн</w:t>
      </w:r>
      <w:r w:rsidR="00753205">
        <w:rPr>
          <w:rFonts w:ascii="Times New Roman" w:hAnsi="Times New Roman" w:cs="Times New Roman"/>
          <w:sz w:val="24"/>
          <w:szCs w:val="24"/>
        </w:rPr>
        <w:t>ований на 2021 год и на плановый период 2022 и 2023</w:t>
      </w:r>
      <w:r w:rsidRPr="003E7E44">
        <w:rPr>
          <w:rFonts w:ascii="Times New Roman" w:hAnsi="Times New Roman" w:cs="Times New Roman"/>
          <w:sz w:val="24"/>
          <w:szCs w:val="24"/>
        </w:rPr>
        <w:t xml:space="preserve"> годов следует детально оценить содержание муниципальных программ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», соразмерив объемы их финансового обеспечения с реальными возможностями бюджета муниципального образования.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 xml:space="preserve">При этом необходимо на должном уровне обеспечить исполнение 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, в том числе обеспечить минимальный размер оплаты труда работников бюджетной сферы, одновременно пересмотрев бюджетные затраты на закупку товаров, работ и услуг для муниципальных нужд и нужд муниципальных учреждений, </w:t>
      </w:r>
      <w:r w:rsidR="00B7484F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а также иные возможные к сокращению расходы.</w:t>
      </w:r>
      <w:proofErr w:type="gramEnd"/>
    </w:p>
    <w:p w:rsidR="003E7E44" w:rsidRPr="003E7E44" w:rsidRDefault="003E7E44" w:rsidP="00B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2. Повышение эффективности оказания муниципальных услуг (выполнения работ).</w:t>
      </w:r>
      <w:r w:rsidRPr="003E7E44">
        <w:rPr>
          <w:rFonts w:ascii="Times New Roman" w:hAnsi="Times New Roman" w:cs="Times New Roman"/>
          <w:sz w:val="24"/>
          <w:szCs w:val="24"/>
        </w:rPr>
        <w:br/>
      </w:r>
      <w:r w:rsidR="00B7484F">
        <w:rPr>
          <w:rFonts w:ascii="Times New Roman" w:hAnsi="Times New Roman" w:cs="Times New Roman"/>
          <w:sz w:val="24"/>
          <w:szCs w:val="24"/>
        </w:rPr>
        <w:t xml:space="preserve">    </w:t>
      </w:r>
      <w:r w:rsidRPr="003E7E44">
        <w:rPr>
          <w:rFonts w:ascii="Times New Roman" w:hAnsi="Times New Roman" w:cs="Times New Roman"/>
          <w:sz w:val="24"/>
          <w:szCs w:val="24"/>
        </w:rPr>
        <w:t>В условиях сокращени</w:t>
      </w:r>
      <w:r w:rsidR="00B7484F">
        <w:rPr>
          <w:rFonts w:ascii="Times New Roman" w:hAnsi="Times New Roman" w:cs="Times New Roman"/>
          <w:sz w:val="24"/>
          <w:szCs w:val="24"/>
        </w:rPr>
        <w:t>я расходов бюджета</w:t>
      </w:r>
      <w:r w:rsidRPr="003E7E44">
        <w:rPr>
          <w:rFonts w:ascii="Times New Roman" w:hAnsi="Times New Roman" w:cs="Times New Roman"/>
          <w:sz w:val="24"/>
          <w:szCs w:val="24"/>
        </w:rPr>
        <w:t xml:space="preserve"> продолжение реализации ко</w:t>
      </w:r>
      <w:r w:rsidR="00B7484F">
        <w:rPr>
          <w:rFonts w:ascii="Times New Roman" w:hAnsi="Times New Roman" w:cs="Times New Roman"/>
          <w:sz w:val="24"/>
          <w:szCs w:val="24"/>
        </w:rPr>
        <w:t>мплексной реформы муниципальных</w:t>
      </w:r>
      <w:r w:rsidRPr="003E7E44">
        <w:rPr>
          <w:rFonts w:ascii="Times New Roman" w:hAnsi="Times New Roman" w:cs="Times New Roman"/>
          <w:sz w:val="24"/>
          <w:szCs w:val="24"/>
        </w:rPr>
        <w:t xml:space="preserve"> учреждений должно быть нацелено на существенное сокращение доли неэффективных расходов, в первую очередь за счет четкой увязки состава и объема услуг (работ) с социальными гарантиями и обязательствами муниципального образования. В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с чем необходимо обеспечить:</w:t>
      </w:r>
      <w:r w:rsidRPr="003E7E44">
        <w:rPr>
          <w:rFonts w:ascii="Times New Roman" w:hAnsi="Times New Roman" w:cs="Times New Roman"/>
          <w:sz w:val="24"/>
          <w:szCs w:val="24"/>
        </w:rPr>
        <w:br/>
        <w:t>– 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установленными на основе базовых (отраслевых) перечней государственных и муниципальных услуг и работ, утвержденных федеральными органами исполнительной власти;</w:t>
      </w:r>
      <w:r w:rsidRPr="003E7E44">
        <w:rPr>
          <w:rFonts w:ascii="Times New Roman" w:hAnsi="Times New Roman" w:cs="Times New Roman"/>
          <w:sz w:val="24"/>
          <w:szCs w:val="24"/>
        </w:rPr>
        <w:br/>
        <w:t>- планирование и распределение средств на оказание муниципальных услуг (выполнение работ) с соблюдением общих требований, установленных федеральными органами исполнительной власти;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– дальнейшую оптимизацию сети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>»;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– упорядочение осуществления муниципальными учреждениями приносящей доход деятельности;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– повышение рациональности и экономности использования бюджетных средств муниципальными учреждениями муниципального образования </w:t>
      </w:r>
      <w:r w:rsidRPr="003E7E44">
        <w:rPr>
          <w:rFonts w:ascii="Times New Roman" w:hAnsi="Times New Roman" w:cs="Times New Roman"/>
          <w:bCs/>
        </w:rPr>
        <w:t>сельское поселение 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 (в частности, при проведении закупок).</w:t>
      </w:r>
    </w:p>
    <w:p w:rsidR="003E7E44" w:rsidRPr="003E7E44" w:rsidRDefault="003E7E44" w:rsidP="00B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3. Совершенствование системы организации закупок товаров, работ, услуг для обеспечения муниципальных нужд.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Повышение эффективности расходов бюджета муниципального образования  также невозможно без дальнейшего развития системы организации закупок товаров, работ, услуг для обеспечения муниципальных нужд. В этих целях необходимо: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– совершенствовать механизмы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закупок, а также за исполнением условий контрактов;</w:t>
      </w:r>
      <w:r w:rsidRPr="003E7E44">
        <w:rPr>
          <w:rFonts w:ascii="Times New Roman" w:hAnsi="Times New Roman" w:cs="Times New Roman"/>
          <w:sz w:val="24"/>
          <w:szCs w:val="24"/>
        </w:rPr>
        <w:br/>
        <w:t>– повышать уровень квалификации должностных лиц, занятых в сфере закупок;</w:t>
      </w:r>
      <w:r w:rsidRPr="003E7E44">
        <w:rPr>
          <w:rFonts w:ascii="Times New Roman" w:hAnsi="Times New Roman" w:cs="Times New Roman"/>
          <w:sz w:val="24"/>
          <w:szCs w:val="24"/>
        </w:rPr>
        <w:br/>
        <w:t>– создавать условия для обеспечения системного подхода при планировании закупок и их осуществлении, исходя из необходимости реализации мероприятий, направленных для достижения конкретных целей.</w:t>
      </w:r>
    </w:p>
    <w:p w:rsidR="00B7484F" w:rsidRDefault="00B7484F" w:rsidP="00B74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84F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сновные направления бюджетной политики </w:t>
      </w:r>
      <w:r w:rsidR="0017506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2021 год и на плановый период 2022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753205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7484F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  <w:r w:rsidRPr="003E7E44">
        <w:rPr>
          <w:rFonts w:ascii="Times New Roman" w:hAnsi="Times New Roman" w:cs="Times New Roman"/>
          <w:b/>
          <w:bCs/>
          <w:sz w:val="24"/>
          <w:szCs w:val="24"/>
        </w:rPr>
        <w:t>в области муниципального контроля в финансово-бюджетной сфере</w:t>
      </w:r>
      <w:r w:rsidRPr="003E7E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E44" w:rsidRPr="003E7E44" w:rsidRDefault="00AF665D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205">
        <w:rPr>
          <w:rFonts w:ascii="Times New Roman" w:hAnsi="Times New Roman" w:cs="Times New Roman"/>
          <w:sz w:val="24"/>
          <w:szCs w:val="24"/>
        </w:rPr>
        <w:t>Бюджетная политика на 2021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год </w:t>
      </w:r>
      <w:r w:rsidR="00753205">
        <w:rPr>
          <w:rFonts w:ascii="Times New Roman" w:hAnsi="Times New Roman" w:cs="Times New Roman"/>
          <w:sz w:val="24"/>
          <w:szCs w:val="24"/>
        </w:rPr>
        <w:t>и среднесрочную перспективу 2022 и 2023</w:t>
      </w:r>
      <w:r w:rsidR="003E7E44" w:rsidRPr="003E7E44">
        <w:rPr>
          <w:rFonts w:ascii="Times New Roman" w:hAnsi="Times New Roman" w:cs="Times New Roman"/>
          <w:sz w:val="24"/>
          <w:szCs w:val="24"/>
        </w:rPr>
        <w:t xml:space="preserve"> годов в области муниципального контроля направлена на совершенствование муниципального </w:t>
      </w:r>
      <w:r w:rsidR="003E7E44" w:rsidRPr="003E7E44">
        <w:rPr>
          <w:rFonts w:ascii="Times New Roman" w:hAnsi="Times New Roman" w:cs="Times New Roman"/>
          <w:sz w:val="24"/>
          <w:szCs w:val="24"/>
        </w:rPr>
        <w:lastRenderedPageBreak/>
        <w:t>контроля в финансово-бюджетной сфере с целью его ориентации на оценку эффективности расходов бюджета муниципального образования.</w:t>
      </w:r>
      <w:r w:rsidR="003E7E44" w:rsidRPr="003E7E44">
        <w:rPr>
          <w:rFonts w:ascii="Times New Roman" w:hAnsi="Times New Roman" w:cs="Times New Roman"/>
          <w:sz w:val="24"/>
          <w:szCs w:val="24"/>
        </w:rPr>
        <w:br/>
        <w:t>Основными направлениями бюджетной политики в области муниципального финансового контроля являются:</w:t>
      </w:r>
    </w:p>
    <w:p w:rsidR="003E7E44" w:rsidRPr="003E7E44" w:rsidRDefault="003E7E44" w:rsidP="00B74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1. Совершенствование правового регулирования муниципального финансового контроля.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   В сложной финансово-экономической ситуации большое значение придается повышению действенности работы органов муниципального финансового контроля. В связи с чем,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        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муниципального образования </w:t>
      </w:r>
      <w:r w:rsidR="00B7484F" w:rsidRPr="003E7E44">
        <w:rPr>
          <w:rFonts w:ascii="Times New Roman" w:hAnsi="Times New Roman" w:cs="Times New Roman"/>
          <w:bCs/>
        </w:rPr>
        <w:t xml:space="preserve">сельское поселение </w:t>
      </w:r>
      <w:r w:rsidRPr="003E7E44">
        <w:rPr>
          <w:rFonts w:ascii="Times New Roman" w:hAnsi="Times New Roman" w:cs="Times New Roman"/>
          <w:bCs/>
        </w:rPr>
        <w:t>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>.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   Для полноценной реализации усовершенствованных подходов к деятельности органов муниципального финансового </w:t>
      </w:r>
      <w:r w:rsidR="00B7484F">
        <w:rPr>
          <w:rFonts w:ascii="Times New Roman" w:hAnsi="Times New Roman" w:cs="Times New Roman"/>
          <w:sz w:val="24"/>
          <w:szCs w:val="24"/>
        </w:rPr>
        <w:t xml:space="preserve">контроля необходимо обеспечить: 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>– координацию планов контрольной деятельности органов внешнего и внутреннего муниципального финансового контроля;</w:t>
      </w:r>
    </w:p>
    <w:p w:rsidR="00B7484F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– ориентация контрольно-ревизионной деятельности муниципального образования </w:t>
      </w:r>
      <w:r w:rsidR="00B7484F" w:rsidRPr="003E7E44">
        <w:rPr>
          <w:rFonts w:ascii="Times New Roman" w:hAnsi="Times New Roman" w:cs="Times New Roman"/>
          <w:bCs/>
        </w:rPr>
        <w:t xml:space="preserve">сельское поселение </w:t>
      </w:r>
      <w:r w:rsidRPr="00B7484F">
        <w:rPr>
          <w:rFonts w:ascii="Times New Roman" w:hAnsi="Times New Roman" w:cs="Times New Roman"/>
          <w:bCs/>
          <w:sz w:val="24"/>
          <w:szCs w:val="24"/>
        </w:rPr>
        <w:t>«Муйская сельская администрация</w:t>
      </w:r>
      <w:r w:rsidRPr="00B7484F">
        <w:rPr>
          <w:rFonts w:ascii="Times New Roman" w:hAnsi="Times New Roman" w:cs="Times New Roman"/>
          <w:sz w:val="24"/>
          <w:szCs w:val="24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  на усиление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деятельностью главных администраторов средств бюджета муниципального образования, в том числе путем анализа осуществления ими внутреннего финансового кон</w:t>
      </w:r>
      <w:r w:rsidR="00B7484F">
        <w:rPr>
          <w:rFonts w:ascii="Times New Roman" w:hAnsi="Times New Roman" w:cs="Times New Roman"/>
          <w:sz w:val="24"/>
          <w:szCs w:val="24"/>
        </w:rPr>
        <w:t xml:space="preserve">троля и внутреннего финансового </w:t>
      </w:r>
      <w:r w:rsidRPr="003E7E44">
        <w:rPr>
          <w:rFonts w:ascii="Times New Roman" w:hAnsi="Times New Roman" w:cs="Times New Roman"/>
          <w:sz w:val="24"/>
          <w:szCs w:val="24"/>
        </w:rPr>
        <w:t>аудита.</w:t>
      </w:r>
    </w:p>
    <w:p w:rsidR="00AF665D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     3. Создание системы внутреннего финансового контроля и внутреннего финансового аудита. 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   Эффективным дополнением к внутреннему муниципальному финансовому контролю должна стать единая система внутреннего финансового контроля и аудита и ведомственного контроля в сфере закупок.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 xml:space="preserve">Поэтому, наряду с внедрением в практику работы главных распорядителей средств бюджета  муниципального образования </w:t>
      </w:r>
      <w:r w:rsidRPr="003E7E44">
        <w:rPr>
          <w:rFonts w:ascii="Times New Roman" w:hAnsi="Times New Roman" w:cs="Times New Roman"/>
          <w:bCs/>
        </w:rPr>
        <w:t>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необходимо обеспечить создание работоспособной системы внутреннего финансового контроля и внутреннего финансового аудита с учетом специфики структуры и функций участников бюджетного процесса в муниципальном образовании</w:t>
      </w:r>
      <w:r w:rsidR="00B7484F" w:rsidRPr="00B7484F">
        <w:rPr>
          <w:rFonts w:ascii="Times New Roman" w:hAnsi="Times New Roman" w:cs="Times New Roman"/>
          <w:bCs/>
        </w:rPr>
        <w:t xml:space="preserve"> </w:t>
      </w:r>
      <w:r w:rsidR="00B7484F" w:rsidRPr="003E7E44">
        <w:rPr>
          <w:rFonts w:ascii="Times New Roman" w:hAnsi="Times New Roman" w:cs="Times New Roman"/>
          <w:bCs/>
        </w:rPr>
        <w:t>сельское поселение</w:t>
      </w:r>
      <w:r w:rsidRPr="003E7E44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bCs/>
        </w:rPr>
        <w:t>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>, которая будет способствовать повышению качества и надежности самоконтроля главных администраторов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образования, главных администраторов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 муниципального образования</w:t>
      </w:r>
      <w:proofErr w:type="gramEnd"/>
      <w:r w:rsidRPr="003E7E44">
        <w:rPr>
          <w:rFonts w:ascii="Times New Roman" w:hAnsi="Times New Roman" w:cs="Times New Roman"/>
          <w:sz w:val="24"/>
          <w:szCs w:val="24"/>
        </w:rPr>
        <w:t xml:space="preserve"> и главных распорядителей средств бюджета муниципального</w:t>
      </w:r>
      <w:r w:rsidR="00AF665D">
        <w:rPr>
          <w:rFonts w:ascii="Times New Roman" w:hAnsi="Times New Roman" w:cs="Times New Roman"/>
          <w:sz w:val="24"/>
          <w:szCs w:val="24"/>
        </w:rPr>
        <w:t xml:space="preserve"> </w:t>
      </w:r>
      <w:r w:rsidRPr="003E7E4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E7E44" w:rsidRPr="003E7E44" w:rsidRDefault="003E7E44" w:rsidP="00B74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44">
        <w:rPr>
          <w:rFonts w:ascii="Times New Roman" w:hAnsi="Times New Roman" w:cs="Times New Roman"/>
          <w:sz w:val="24"/>
          <w:szCs w:val="24"/>
        </w:rPr>
        <w:t xml:space="preserve">          4. Обеспечение открытости и прозрачности общественных муниципальных финансов.</w:t>
      </w:r>
      <w:r w:rsidRPr="003E7E44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3E7E44">
        <w:rPr>
          <w:rFonts w:ascii="Times New Roman" w:hAnsi="Times New Roman" w:cs="Times New Roman"/>
          <w:sz w:val="24"/>
          <w:szCs w:val="24"/>
        </w:rPr>
        <w:t xml:space="preserve">Для достижения высокого уровня открытости и прозрачности общественных муниципальных финансов муниципального образования </w:t>
      </w:r>
      <w:r w:rsidR="00B7484F" w:rsidRPr="003E7E44">
        <w:rPr>
          <w:rFonts w:ascii="Times New Roman" w:hAnsi="Times New Roman" w:cs="Times New Roman"/>
          <w:bCs/>
        </w:rPr>
        <w:t xml:space="preserve">сельское поселение </w:t>
      </w:r>
      <w:r w:rsidRPr="003E7E44">
        <w:rPr>
          <w:rFonts w:ascii="Times New Roman" w:hAnsi="Times New Roman" w:cs="Times New Roman"/>
          <w:bCs/>
        </w:rPr>
        <w:t>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 xml:space="preserve"> необходимо обеспечить доступность и понятность для граждан информации о процессах управления муниципальными финансами муниципального образования </w:t>
      </w:r>
      <w:r w:rsidR="00B7484F" w:rsidRPr="003E7E44">
        <w:rPr>
          <w:rFonts w:ascii="Times New Roman" w:hAnsi="Times New Roman" w:cs="Times New Roman"/>
          <w:bCs/>
        </w:rPr>
        <w:t xml:space="preserve">сельское поселение </w:t>
      </w:r>
      <w:r w:rsidRPr="003E7E44">
        <w:rPr>
          <w:rFonts w:ascii="Times New Roman" w:hAnsi="Times New Roman" w:cs="Times New Roman"/>
          <w:bCs/>
        </w:rPr>
        <w:t>«Муйская сельская администрация</w:t>
      </w:r>
      <w:r w:rsidRPr="003E7E44">
        <w:rPr>
          <w:rFonts w:ascii="Times New Roman" w:hAnsi="Times New Roman" w:cs="Times New Roman"/>
        </w:rPr>
        <w:t>»</w:t>
      </w:r>
      <w:r w:rsidRPr="003E7E44">
        <w:rPr>
          <w:rFonts w:ascii="Times New Roman" w:hAnsi="Times New Roman" w:cs="Times New Roman"/>
          <w:sz w:val="24"/>
          <w:szCs w:val="24"/>
        </w:rPr>
        <w:t>, об осуществлении муниципального контроля в финансово-бюджетной сфере, а также о деятельности муниципальных учреждений и оказании муниципальных услуг (выполнении работ).</w:t>
      </w:r>
      <w:proofErr w:type="gramEnd"/>
    </w:p>
    <w:p w:rsidR="00587F07" w:rsidRPr="003E7E44" w:rsidRDefault="00587F07" w:rsidP="003E7E44">
      <w:pPr>
        <w:spacing w:line="240" w:lineRule="auto"/>
        <w:rPr>
          <w:rFonts w:ascii="Times New Roman" w:hAnsi="Times New Roman" w:cs="Times New Roman"/>
        </w:rPr>
      </w:pPr>
    </w:p>
    <w:sectPr w:rsidR="00587F07" w:rsidRPr="003E7E44" w:rsidSect="0094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E1E"/>
    <w:multiLevelType w:val="hybridMultilevel"/>
    <w:tmpl w:val="1CA40304"/>
    <w:lvl w:ilvl="0" w:tplc="9A1A468E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A02"/>
    <w:multiLevelType w:val="hybridMultilevel"/>
    <w:tmpl w:val="6E6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E44"/>
    <w:rsid w:val="00001AA8"/>
    <w:rsid w:val="00001CEA"/>
    <w:rsid w:val="000E4336"/>
    <w:rsid w:val="00142DF5"/>
    <w:rsid w:val="001553AF"/>
    <w:rsid w:val="00175065"/>
    <w:rsid w:val="001F20FA"/>
    <w:rsid w:val="00302EA3"/>
    <w:rsid w:val="00382EC3"/>
    <w:rsid w:val="003E7E44"/>
    <w:rsid w:val="004563DF"/>
    <w:rsid w:val="00567415"/>
    <w:rsid w:val="0058195C"/>
    <w:rsid w:val="00587F07"/>
    <w:rsid w:val="00592919"/>
    <w:rsid w:val="005B6061"/>
    <w:rsid w:val="006C36D5"/>
    <w:rsid w:val="00753205"/>
    <w:rsid w:val="007B66AB"/>
    <w:rsid w:val="007D6219"/>
    <w:rsid w:val="00803667"/>
    <w:rsid w:val="0083486F"/>
    <w:rsid w:val="00882C48"/>
    <w:rsid w:val="00884DEC"/>
    <w:rsid w:val="00945BB9"/>
    <w:rsid w:val="00972F2F"/>
    <w:rsid w:val="00AB0879"/>
    <w:rsid w:val="00AF34C7"/>
    <w:rsid w:val="00AF4DC6"/>
    <w:rsid w:val="00AF665D"/>
    <w:rsid w:val="00B13FEA"/>
    <w:rsid w:val="00B2014A"/>
    <w:rsid w:val="00B7484F"/>
    <w:rsid w:val="00B96EA2"/>
    <w:rsid w:val="00BE42B2"/>
    <w:rsid w:val="00C653F3"/>
    <w:rsid w:val="00C71E9E"/>
    <w:rsid w:val="00C96B69"/>
    <w:rsid w:val="00CE40F8"/>
    <w:rsid w:val="00E24B1B"/>
    <w:rsid w:val="00ED6F3A"/>
    <w:rsid w:val="00EF5265"/>
    <w:rsid w:val="00F41E66"/>
    <w:rsid w:val="00F4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7E4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rmal (Web)"/>
    <w:basedOn w:val="a"/>
    <w:uiPriority w:val="99"/>
    <w:unhideWhenUsed/>
    <w:rsid w:val="003E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Афанасьева</cp:lastModifiedBy>
  <cp:revision>37</cp:revision>
  <dcterms:created xsi:type="dcterms:W3CDTF">2016-11-23T03:39:00Z</dcterms:created>
  <dcterms:modified xsi:type="dcterms:W3CDTF">2020-11-20T01:31:00Z</dcterms:modified>
</cp:coreProperties>
</file>