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ОросойХолбоотоУлас</w:t>
      </w:r>
      <w:proofErr w:type="spellEnd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БуряадУлас</w:t>
      </w:r>
      <w:proofErr w:type="spellEnd"/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Муяынаймаг</w:t>
      </w:r>
      <w:proofErr w:type="spellEnd"/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муниципального образования                                              </w:t>
      </w:r>
      <w:proofErr w:type="gram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</w:t>
      </w:r>
      <w:proofErr w:type="spellStart"/>
      <w:proofErr w:type="gramEnd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Муяынхудеегэйзахиргаан</w:t>
      </w:r>
      <w:proofErr w:type="spellEnd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                                                                                              гэ</w:t>
      </w:r>
      <w:r w:rsidRPr="0060030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эн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</w:t>
      </w:r>
      <w:proofErr w:type="gram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администрация»   </w:t>
      </w:r>
      <w:proofErr w:type="gramEnd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671574, Республика Бурятия, Муйский </w:t>
      </w:r>
      <w:proofErr w:type="gramStart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район,  п.</w:t>
      </w:r>
      <w:proofErr w:type="gram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Усть-Муя, ул. Школьная     д.3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8(30132)</w:t>
      </w:r>
      <w:proofErr w:type="gramStart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56180,факс</w:t>
      </w:r>
      <w:proofErr w:type="gram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8(30132) 56267, 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003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ПОСТАНОВЛЕНИЕ 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919C8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bookmarkStart w:id="0" w:name="_GoBack"/>
      <w:bookmarkEnd w:id="0"/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08.04.2019</w:t>
      </w:r>
      <w:r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«Муйская сельская администрация»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264.2 Бюджетного кодекса Российской Федерации: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отчет об исполнении бюджета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«Муйская сельская администрация» за 1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00307" w:rsidRPr="00600307" w:rsidRDefault="00600307" w:rsidP="0060030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сумме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2 271 126,59 руб., в </w:t>
      </w:r>
      <w:proofErr w:type="spell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налоговые и неналоговые доходы – 45 561,42 руб., безвозмездные поступления –  2 225 565,17 руб.</w:t>
      </w:r>
    </w:p>
    <w:p w:rsidR="00600307" w:rsidRPr="00600307" w:rsidRDefault="00600307" w:rsidP="0060030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составили в сумме 2 079 408,81 руб. </w:t>
      </w:r>
    </w:p>
    <w:p w:rsidR="00600307" w:rsidRPr="00600307" w:rsidRDefault="00600307" w:rsidP="0060030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– (191 717,78) руб.</w:t>
      </w:r>
    </w:p>
    <w:p w:rsidR="00600307" w:rsidRPr="00600307" w:rsidRDefault="00600307" w:rsidP="0060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отчет в Совет депутатов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«Муйская сельская администрация» и орган финансового контроля.</w:t>
      </w:r>
    </w:p>
    <w:p w:rsidR="00600307" w:rsidRPr="00600307" w:rsidRDefault="00600307" w:rsidP="0060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00307" w:rsidRPr="00600307" w:rsidRDefault="00600307" w:rsidP="0060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В.П. Васянович</w:t>
      </w:r>
    </w:p>
    <w:p w:rsidR="00600307" w:rsidRPr="00600307" w:rsidRDefault="00600307" w:rsidP="00600307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08</w:t>
      </w:r>
      <w:proofErr w:type="gramEnd"/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.04.2019г. № __  </w:t>
      </w: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исполнении бюджета МО СП </w:t>
      </w: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«Муйская сельская администрация» </w:t>
      </w: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1 </w:t>
      </w:r>
      <w:proofErr w:type="gramStart"/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  2019</w:t>
      </w:r>
      <w:proofErr w:type="gramEnd"/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г.»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 исполнении бюджета муниципального 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образования сельское </w:t>
      </w:r>
      <w:proofErr w:type="gramStart"/>
      <w:r w:rsidRPr="006003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поселение  «</w:t>
      </w:r>
      <w:proofErr w:type="gramEnd"/>
      <w:r w:rsidRPr="006003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Муйская сельская администрация»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 1 </w:t>
      </w:r>
      <w:proofErr w:type="gramStart"/>
      <w:r w:rsidRPr="006003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квартал  2019</w:t>
      </w:r>
      <w:proofErr w:type="gramEnd"/>
      <w:r w:rsidRPr="006003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исполнения бюджета муниципального образования сельское поселение «Муйская сельская администрация» за 1 квартал 2019 года:</w:t>
      </w:r>
    </w:p>
    <w:p w:rsidR="00600307" w:rsidRPr="00600307" w:rsidRDefault="00600307" w:rsidP="0060030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 муниципального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сельское поселение «Муйская сельская администрация»  за 1 квартал 2019 года поступило доходов – 2 271 126,59  руб., в </w:t>
      </w:r>
      <w:proofErr w:type="spell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налоговые и неналоговые доходы – 45 561,42 руб., безвозмездные поступления –  2 225 565,17 руб.</w:t>
      </w:r>
    </w:p>
    <w:p w:rsidR="00600307" w:rsidRPr="00600307" w:rsidRDefault="00600307" w:rsidP="0060030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составили в сумме  2 079 408,81 руб. </w:t>
      </w:r>
    </w:p>
    <w:p w:rsidR="00600307" w:rsidRPr="00600307" w:rsidRDefault="00600307" w:rsidP="0060030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–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(191 717,78) руб.</w:t>
      </w:r>
    </w:p>
    <w:p w:rsidR="00600307" w:rsidRPr="00600307" w:rsidRDefault="00600307" w:rsidP="0060030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исполнения бюджетных назначений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07" w:rsidRPr="00600307" w:rsidRDefault="00600307" w:rsidP="00600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муниципального образования сельское поселение «Муйская сельская администрация» за 1 квартал 2019 года по доходам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  2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 271 126,59  рублей, или 29,30 % от плановых годовых назначений, в том числе:</w:t>
      </w:r>
    </w:p>
    <w:p w:rsidR="00600307" w:rsidRPr="00600307" w:rsidRDefault="00600307" w:rsidP="006003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составили 45 561,42 рублей или 18,76 % от плановых годовых назначений;</w:t>
      </w:r>
    </w:p>
    <w:p w:rsidR="00600307" w:rsidRPr="00600307" w:rsidRDefault="00600307" w:rsidP="006003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– 2 225 565,17 рублей или 29,64 % от плановых годовых назначений.</w:t>
      </w:r>
    </w:p>
    <w:p w:rsidR="00600307" w:rsidRPr="00600307" w:rsidRDefault="00600307" w:rsidP="00600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налоговых и неналоговых доходов в общих доходах бюджета составила 2%.</w:t>
      </w:r>
    </w:p>
    <w:p w:rsidR="00600307" w:rsidRPr="00600307" w:rsidRDefault="00600307" w:rsidP="00600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налоговых поступлений в бюджетную систему поселения была обеспечена: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НДФЛ – 42,15%; 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21,71%;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Доходами от использования имущества – 1,33%;</w:t>
      </w: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Исполнение доходной части бюджета муниципального образования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«Муйская сельская администрация» за 1 квартал 2019 года</w:t>
      </w: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1981"/>
        <w:gridCol w:w="1729"/>
        <w:gridCol w:w="1221"/>
        <w:gridCol w:w="1560"/>
        <w:gridCol w:w="1419"/>
        <w:gridCol w:w="851"/>
        <w:gridCol w:w="854"/>
      </w:tblGrid>
      <w:tr w:rsidR="00600307" w:rsidRPr="00600307" w:rsidTr="00057FFE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2018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2019 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</w:t>
            </w:r>
          </w:p>
        </w:tc>
      </w:tr>
      <w:tr w:rsidR="00600307" w:rsidRPr="00600307" w:rsidTr="00057FFE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г.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307" w:rsidRPr="00600307" w:rsidTr="00057FFE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307" w:rsidRPr="00600307" w:rsidTr="00057FFE">
        <w:trPr>
          <w:trHeight w:val="1347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23 746,22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112,21</w:t>
            </w:r>
          </w:p>
        </w:tc>
      </w:tr>
      <w:tr w:rsidR="00600307" w:rsidRPr="00600307" w:rsidTr="00057FFE">
        <w:trPr>
          <w:trHeight w:val="119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единый сельскохозяйственный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859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 имущество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</w:tr>
      <w:tr w:rsidR="00600307" w:rsidRPr="00600307" w:rsidTr="00057FFE">
        <w:trPr>
          <w:trHeight w:val="112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использования 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имущества в </w:t>
            </w:r>
            <w:proofErr w:type="spellStart"/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307" w:rsidRPr="00600307" w:rsidTr="00057FFE">
        <w:trPr>
          <w:trHeight w:val="966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от имущества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11109000000000100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711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от земли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11105000000000100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197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99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330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22 197,95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242 900,00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45 561,42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205,25</w:t>
            </w:r>
          </w:p>
        </w:tc>
      </w:tr>
      <w:tr w:rsidR="00600307" w:rsidRPr="00600307" w:rsidTr="00057FFE">
        <w:trPr>
          <w:trHeight w:val="27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2018 г. в структуре налоговых доходов в сопоставимых условиях НДФЛ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 на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2 583,69 рублей.</w:t>
      </w:r>
    </w:p>
    <w:p w:rsidR="00600307" w:rsidRPr="00600307" w:rsidRDefault="00600307" w:rsidP="00600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Государственная пошлина –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2018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 составила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 тыс.  рублей. </w:t>
      </w:r>
    </w:p>
    <w:p w:rsidR="00600307" w:rsidRPr="00600307" w:rsidRDefault="00600307" w:rsidP="00600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0,00 рублей. По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периодом предыдущего года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0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от оказания платных услуг и компенсации затрат государства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составили 11 300,00 рублей, что на 11 300,00 рублей больше аналогичного периода прошлого года.</w:t>
      </w:r>
    </w:p>
    <w:p w:rsidR="00600307" w:rsidRPr="00600307" w:rsidRDefault="00600307" w:rsidP="00600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неналоговые доходы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0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 рублей. Сбор был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 следующими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поступлениями в бюджет МО СП «Муйская сельская администрация»: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</w:p>
    <w:p w:rsidR="00600307" w:rsidRPr="00600307" w:rsidRDefault="00600307" w:rsidP="00600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безвозмездных поступлений в общих доходах бюджета составила – 97,99%.</w:t>
      </w:r>
    </w:p>
    <w:p w:rsidR="00600307" w:rsidRPr="00600307" w:rsidRDefault="00600307" w:rsidP="00600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1 квартал 2019 г.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бюджета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«Муйский район поступили безвозмездные поступления: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Дотации бюджетам муниципальных районов – 641 886,00 рублей, или 28,84% в </w:t>
      </w:r>
      <w:proofErr w:type="spellStart"/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600307" w:rsidRPr="00600307" w:rsidRDefault="00600307" w:rsidP="00600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муниципальных районов на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 бюджетной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– 641 886,00  рублей;</w:t>
      </w:r>
    </w:p>
    <w:p w:rsidR="00600307" w:rsidRPr="00600307" w:rsidRDefault="00600307" w:rsidP="0060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Субвенции бюджетам муниципальных районов – 34 450,00 рублей, или 1,55% в </w:t>
      </w:r>
      <w:proofErr w:type="spellStart"/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600307" w:rsidRPr="00600307" w:rsidRDefault="00600307" w:rsidP="0060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 – 34 450,00,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00  рублей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межбюджетные трансферты –  199 026,00 рублей, или 10,35 % в </w:t>
      </w:r>
      <w:proofErr w:type="spellStart"/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600307" w:rsidRPr="00600307" w:rsidRDefault="00600307" w:rsidP="0060030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194 025,00 рублей;</w:t>
      </w:r>
    </w:p>
    <w:p w:rsidR="00600307" w:rsidRPr="00600307" w:rsidRDefault="00600307" w:rsidP="00600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Прочие безвозмездные поступления –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1 470 498 рублей 66,07 %;</w:t>
      </w:r>
    </w:p>
    <w:p w:rsidR="00600307" w:rsidRPr="00600307" w:rsidRDefault="00600307" w:rsidP="006003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– </w:t>
      </w:r>
      <w:proofErr w:type="gramStart"/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-</w:t>
      </w:r>
      <w:proofErr w:type="gramEnd"/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115 293,83) рублей; 0,0 %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00307" w:rsidRPr="00600307" w:rsidRDefault="00600307" w:rsidP="006003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динамика поступления фин. помощи за 1 квартал 2018-2019 гг.</w:t>
      </w:r>
    </w:p>
    <w:p w:rsidR="00600307" w:rsidRPr="00600307" w:rsidRDefault="00600307" w:rsidP="006003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7"/>
        <w:gridCol w:w="4111"/>
        <w:gridCol w:w="1730"/>
        <w:gridCol w:w="1752"/>
        <w:gridCol w:w="1598"/>
      </w:tblGrid>
      <w:tr w:rsidR="00600307" w:rsidRPr="00600307" w:rsidTr="00057FFE">
        <w:trPr>
          <w:trHeight w:val="351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год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год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600307" w:rsidRPr="00600307" w:rsidTr="00057FFE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609 777,00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641 886,00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-32 109</w:t>
            </w:r>
          </w:p>
        </w:tc>
      </w:tr>
      <w:tr w:rsidR="00600307" w:rsidRPr="00600307" w:rsidTr="00057FFE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tabs>
                <w:tab w:val="center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tabs>
                <w:tab w:val="center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0307" w:rsidRPr="00600307" w:rsidTr="00057FFE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29 025,00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34 450,00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-5 425,00</w:t>
            </w:r>
          </w:p>
        </w:tc>
      </w:tr>
      <w:tr w:rsidR="00600307" w:rsidRPr="00600307" w:rsidTr="00057FFE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199 026,00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194 025,00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5 001,00</w:t>
            </w:r>
          </w:p>
        </w:tc>
      </w:tr>
      <w:tr w:rsidR="00600307" w:rsidRPr="00600307" w:rsidTr="00057FFE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1 085 325,40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1 470 498,00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-385 172,60</w:t>
            </w:r>
          </w:p>
        </w:tc>
      </w:tr>
      <w:tr w:rsidR="00600307" w:rsidRPr="00600307" w:rsidTr="00057FFE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от возврата неиспользованных остатков субвенций, субсидий.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0307" w:rsidRPr="00600307" w:rsidTr="00057FFE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-115 293,83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0307" w:rsidRPr="00600307" w:rsidTr="00057FFE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1 923 153,40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2 225 565,17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-302 411,77</w:t>
            </w:r>
          </w:p>
        </w:tc>
      </w:tr>
    </w:tbl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РАСХОДЫ</w:t>
      </w: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proofErr w:type="gramStart"/>
      <w:r w:rsidRPr="00600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Расходы  бюджета</w:t>
      </w:r>
      <w:proofErr w:type="gramEnd"/>
      <w:r w:rsidRPr="00600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муниципального  образования «Муйская сельская администрация» за 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600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2019 года составили </w:t>
      </w:r>
      <w:r w:rsidRPr="006003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2 079 408,81 рублей</w:t>
      </w:r>
      <w:r w:rsidRPr="00600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Расходы по подразделу 0102 «Функционирование высшего должностного лица» </w:t>
      </w:r>
      <w:r w:rsidRPr="00600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составили 235 504,48 рублей, что составляет 30,03 % от плановых назначений, доля в расходах бюджета составляет 11,33 </w:t>
      </w:r>
      <w:proofErr w:type="gramStart"/>
      <w:r w:rsidRPr="00600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.</w:t>
      </w:r>
      <w:proofErr w:type="gramEnd"/>
      <w:r w:rsidRPr="006003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Расходы</w:t>
      </w: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подразделу 0103 «Функционирование   законодательных (представительных) органов»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составили 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134 064,29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рублей, что составляет 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34,20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% от 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плановых назначений или 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8,45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% в общих расходах бюджета, из них 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заработную плату с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начислениями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134 064,29 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рублей.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Расходы по подразделу 0104 «Функционирование местных администраций» 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составили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x-none"/>
        </w:rPr>
        <w:t>285 536,33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рублей, что составляет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29,45 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плановых назначений или 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x-none"/>
        </w:rPr>
        <w:t>13,73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%.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 общих расходах бюджета, из них на заработную плату с начислениями –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x-none"/>
        </w:rPr>
        <w:t>279 542,83</w:t>
      </w:r>
      <w:r w:rsidRPr="00600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рублей.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</w:t>
      </w: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Расходы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по подразделу 0113 «Другие общегосударственные вопросы» 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составили 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274 724,39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рублей, что составляет 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39,23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% от плана и 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13,21</w:t>
      </w:r>
      <w:r w:rsidRPr="006003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% от общих расходов бюджета, из них :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осуществление других общегосударственных расходов по договорам – 274 724,39 рублей.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Расходы по разделу 0200 «Национальная оборона» </w:t>
      </w:r>
      <w:r w:rsidRPr="006003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составили –</w:t>
      </w:r>
      <w:r w:rsidRPr="006003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29 796,80 рублей</w:t>
      </w:r>
      <w:r w:rsidRPr="006003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что составило</w:t>
      </w:r>
      <w:r w:rsidRPr="006003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21,62 % от годовых плановых назначений и 1,43 % от общих расходов бюджета, в том числе: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Расходы по разделу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0300 </w:t>
      </w: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0,000 тыс. рублей, в том числе: 0,000 тыс. рублей израсходованы по подразделу 0309 «Защита населения и территории от ЧС природного и техногенного характера.</w:t>
      </w:r>
    </w:p>
    <w:p w:rsidR="00600307" w:rsidRPr="00600307" w:rsidRDefault="00600307" w:rsidP="00600307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Расходы по разделу</w:t>
      </w: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0500 «Жилищно-коммунальное </w:t>
      </w:r>
      <w:proofErr w:type="gramStart"/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хозяйство»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 2019 года  составили 144 504,50 рублей или 41,76 % от плановых назначений. Из них 0,00 тыс. рублей расходы на исполнение «Лучшее территориальное общественное самоуправление».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Расходы по разделу</w:t>
      </w: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0800 «Культура и </w:t>
      </w:r>
      <w:proofErr w:type="gramStart"/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кинематография»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составили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964 278,02 рублей, или 21,38 %  от  утвержденных плановых назначений на 2019 год, из них: </w:t>
      </w:r>
    </w:p>
    <w:p w:rsidR="00600307" w:rsidRPr="00600307" w:rsidRDefault="00600307" w:rsidP="00600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0801 «Клубы»- 838 782,27 рублей или 22,47 %;</w:t>
      </w:r>
    </w:p>
    <w:p w:rsidR="00600307" w:rsidRPr="00600307" w:rsidRDefault="00600307" w:rsidP="00600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0801 «Библиотека» - 125 495,75 рублей или 16,17 %;</w:t>
      </w:r>
    </w:p>
    <w:p w:rsidR="00600307" w:rsidRPr="00600307" w:rsidRDefault="00600307" w:rsidP="006003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экономической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 расходы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составили:</w:t>
      </w:r>
    </w:p>
    <w:p w:rsidR="00600307" w:rsidRPr="00600307" w:rsidRDefault="00600307" w:rsidP="00600307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 и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начисления -  1 234 741,97 рублей, что составило 59,38 % от общих расходов,  в том числе:</w:t>
      </w:r>
    </w:p>
    <w:p w:rsidR="00600307" w:rsidRPr="00600307" w:rsidRDefault="00600307" w:rsidP="006003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- 568 599,57 рублей заработная плата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 казенных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</w:t>
      </w:r>
    </w:p>
    <w:p w:rsidR="00600307" w:rsidRPr="00600307" w:rsidRDefault="00600307" w:rsidP="00600307">
      <w:pPr>
        <w:numPr>
          <w:ilvl w:val="0"/>
          <w:numId w:val="2"/>
        </w:numPr>
        <w:spacing w:after="0" w:line="254" w:lineRule="auto"/>
        <w:ind w:right="4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 – 3 856,73 рублей или 0,18% от общих расходов;</w:t>
      </w:r>
    </w:p>
    <w:p w:rsidR="00600307" w:rsidRPr="00600307" w:rsidRDefault="00600307" w:rsidP="00600307">
      <w:pPr>
        <w:numPr>
          <w:ilvl w:val="0"/>
          <w:numId w:val="2"/>
        </w:numPr>
        <w:spacing w:after="0" w:line="254" w:lineRule="auto"/>
        <w:ind w:right="4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текущей деятельности учреждений – 840 810,11  рублей,  что составило 40,43 % от общих расходов.</w:t>
      </w:r>
    </w:p>
    <w:p w:rsidR="00600307" w:rsidRPr="00600307" w:rsidRDefault="00600307" w:rsidP="0060030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разделу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1100</w:t>
      </w: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«Физическая культура и </w:t>
      </w:r>
      <w:proofErr w:type="gramStart"/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спорт»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составили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  тыс. рублей, или 0,0% от плановых назначений  или 0,0% от общих расходов.</w:t>
      </w:r>
    </w:p>
    <w:p w:rsidR="00600307" w:rsidRPr="00600307" w:rsidRDefault="00600307" w:rsidP="00600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разделу</w:t>
      </w:r>
      <w:r w:rsidRPr="0060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1400 «Межбюджетные трансферты»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0,00 тыс. рублей, в том числе: </w:t>
      </w:r>
    </w:p>
    <w:p w:rsidR="00600307" w:rsidRPr="00600307" w:rsidRDefault="00600307" w:rsidP="0060030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0,00 тыс. рублей.</w:t>
      </w: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РАСХОДЫ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2302"/>
        <w:gridCol w:w="1276"/>
        <w:gridCol w:w="1276"/>
        <w:gridCol w:w="709"/>
        <w:gridCol w:w="1275"/>
        <w:gridCol w:w="1130"/>
        <w:gridCol w:w="758"/>
      </w:tblGrid>
      <w:tr w:rsidR="00600307" w:rsidRPr="00600307" w:rsidTr="00057FFE">
        <w:trPr>
          <w:trHeight w:val="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Отрасль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2018год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2019год</w:t>
            </w:r>
          </w:p>
        </w:tc>
      </w:tr>
      <w:tr w:rsidR="00600307" w:rsidRPr="00600307" w:rsidTr="00057FFE">
        <w:trPr>
          <w:trHeight w:val="83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3 месяца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на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3 месяца</w:t>
            </w:r>
          </w:p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00307" w:rsidRPr="00600307" w:rsidTr="00057FFE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489 837,46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2 145 800,00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655 105,10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30,53</w:t>
            </w:r>
          </w:p>
        </w:tc>
      </w:tr>
      <w:tr w:rsidR="00600307" w:rsidRPr="00600307" w:rsidTr="00057FFE">
        <w:trPr>
          <w:trHeight w:val="7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Функционирование высшего должностного  лица субъекта РФ,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808 760,00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166 676,86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ind w:left="-25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784 296,00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235 504,48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30,03</w:t>
            </w:r>
          </w:p>
        </w:tc>
      </w:tr>
      <w:tr w:rsidR="00600307" w:rsidRPr="00600307" w:rsidTr="00057FFE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86 390,58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391 942,00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134 064,29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34,21</w:t>
            </w:r>
          </w:p>
        </w:tc>
      </w:tr>
      <w:tr w:rsidR="00600307" w:rsidRPr="00600307" w:rsidTr="00057FFE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236 770,02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969 562,00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285 536,33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29,45</w:t>
            </w:r>
          </w:p>
        </w:tc>
      </w:tr>
      <w:tr w:rsidR="00600307" w:rsidRPr="00600307" w:rsidTr="00057FFE">
        <w:trPr>
          <w:trHeight w:val="33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4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753 626,27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252 888,46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700 254,85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274 724,39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39,23</w:t>
            </w:r>
          </w:p>
        </w:tc>
      </w:tr>
      <w:tr w:rsidR="00600307" w:rsidRPr="00600307" w:rsidTr="00057FFE">
        <w:trPr>
          <w:trHeight w:val="48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9 178,40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137 800,00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29 796,80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21,62</w:t>
            </w:r>
          </w:p>
        </w:tc>
      </w:tr>
      <w:tr w:rsidR="00600307" w:rsidRPr="00600307" w:rsidTr="00057FFE">
        <w:trPr>
          <w:trHeight w:val="58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ЧС, стихийных бедствий и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1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33 424,40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346 000,00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144 504,50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41,76</w:t>
            </w:r>
          </w:p>
        </w:tc>
      </w:tr>
      <w:tr w:rsidR="00600307" w:rsidRPr="00600307" w:rsidTr="00057FFE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Профессиональная переподготовка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4 274 480,00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906 944,26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4 509 105,00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964 278,02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21,38</w:t>
            </w:r>
          </w:p>
        </w:tc>
      </w:tr>
      <w:tr w:rsidR="00600307" w:rsidRPr="00600307" w:rsidTr="00057FFE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18,33</w:t>
            </w:r>
          </w:p>
        </w:tc>
      </w:tr>
      <w:tr w:rsidR="00600307" w:rsidRPr="00600307" w:rsidTr="00057FFE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0307" w:rsidRPr="00600307" w:rsidTr="00057FFE">
        <w:trPr>
          <w:trHeight w:val="39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00307" w:rsidRPr="00600307" w:rsidRDefault="00600307" w:rsidP="00600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7 555 170,27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1 692 272,98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8 002 023,85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2 079 408,81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07" w:rsidRPr="00600307" w:rsidRDefault="00600307" w:rsidP="00600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25,99</w:t>
            </w:r>
          </w:p>
        </w:tc>
      </w:tr>
    </w:tbl>
    <w:p w:rsidR="00600307" w:rsidRPr="00600307" w:rsidRDefault="00600307" w:rsidP="00600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Кассовое исполнение муниципальных  программ за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квартал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201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600307" w:rsidRPr="00600307" w:rsidRDefault="00600307" w:rsidP="0060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307" w:rsidRPr="00600307" w:rsidRDefault="00600307" w:rsidP="0060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муниципальных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 направлено 7 091 905,00 рублей, в том числе за счет ФБ – 0  рублей, РБ – 1 405 300,00 рублей,  МБ – 5 686 605,00 рублей.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 исполнение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1 квартал 2019г. составило 21,43 % предусмотренных годовых  бюджетных ассигнований.</w:t>
      </w:r>
    </w:p>
    <w:p w:rsidR="00600307" w:rsidRPr="00600307" w:rsidRDefault="00600307" w:rsidP="0060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программ финансовое исполнение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592"/>
        <w:gridCol w:w="1679"/>
        <w:gridCol w:w="1679"/>
        <w:gridCol w:w="931"/>
      </w:tblGrid>
      <w:tr w:rsidR="00600307" w:rsidRPr="00600307" w:rsidTr="00057FFE">
        <w:tc>
          <w:tcPr>
            <w:tcW w:w="465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94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2019г., рублей</w:t>
            </w:r>
          </w:p>
        </w:tc>
        <w:tc>
          <w:tcPr>
            <w:tcW w:w="1694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2019 г., рублей</w:t>
            </w:r>
          </w:p>
        </w:tc>
        <w:tc>
          <w:tcPr>
            <w:tcW w:w="935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307" w:rsidRPr="00600307" w:rsidTr="00057FFE">
        <w:tc>
          <w:tcPr>
            <w:tcW w:w="465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«Муниципальное управление»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2 145 800,00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655 105,10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30,53</w:t>
            </w:r>
          </w:p>
        </w:tc>
      </w:tr>
      <w:tr w:rsidR="00600307" w:rsidRPr="00600307" w:rsidTr="00057FFE">
        <w:tc>
          <w:tcPr>
            <w:tcW w:w="465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от чрезвычайных </w:t>
            </w: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ситуаций, обеспечение пожарной безопасности»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307" w:rsidRPr="00600307" w:rsidTr="00057FFE">
        <w:tc>
          <w:tcPr>
            <w:tcW w:w="465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83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 программа «Жилищно-коммунальное хозяйство и благоустройство населенных пунктов, расположенных в пределах территорий муниципальных образований»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144 504,50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0307" w:rsidRPr="00600307" w:rsidRDefault="00600307" w:rsidP="006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41,76</w:t>
            </w:r>
          </w:p>
        </w:tc>
      </w:tr>
      <w:tr w:rsidR="00600307" w:rsidRPr="00600307" w:rsidTr="00057FFE">
        <w:tc>
          <w:tcPr>
            <w:tcW w:w="465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 программа «Развитие в сфере культуры»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4 509 105,00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964 278,02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</w:tr>
      <w:tr w:rsidR="00600307" w:rsidRPr="00600307" w:rsidTr="00057FFE">
        <w:tc>
          <w:tcPr>
            <w:tcW w:w="465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3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 программы «Развитие физической культуры и спорта»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307" w:rsidRPr="00600307" w:rsidTr="00057FFE">
        <w:tc>
          <w:tcPr>
            <w:tcW w:w="465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7 091 905,00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1 763 887,62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00307" w:rsidRPr="00600307" w:rsidRDefault="00600307" w:rsidP="0060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24,87</w:t>
            </w:r>
          </w:p>
        </w:tc>
      </w:tr>
    </w:tbl>
    <w:p w:rsidR="00600307" w:rsidRPr="00600307" w:rsidRDefault="00600307" w:rsidP="006003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307" w:rsidRPr="00600307" w:rsidRDefault="00600307" w:rsidP="00600307">
      <w:pPr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Источники финансирования дефицита бюджета</w:t>
      </w:r>
    </w:p>
    <w:p w:rsidR="00600307" w:rsidRPr="00600307" w:rsidRDefault="00600307" w:rsidP="00600307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01.04.2019 года бюджет исполнен с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дефицитом  191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717,78 рублей.                                    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долг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01.04.2019 года объем муниципального долга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бюджету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сельское поселение «Муйская сельская администрация»  составил 0,0 тыс. рублей.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Кредиторская задолженность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01.04.2019 </w:t>
      </w:r>
      <w:proofErr w:type="gramStart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6003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</w:t>
      </w:r>
      <w:proofErr w:type="gramEnd"/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 задолженность по  бюджету муниципального  образования  сельское поселение   «Муйская сельская администрация»  отсутствует.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600307" w:rsidRDefault="00600307" w:rsidP="006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600307" w:rsidRDefault="00600307" w:rsidP="00600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Воронина М.А. </w:t>
      </w:r>
    </w:p>
    <w:p w:rsidR="00B971D4" w:rsidRDefault="00B971D4" w:rsidP="00600307">
      <w:pPr>
        <w:spacing w:after="0" w:line="240" w:lineRule="auto"/>
        <w:jc w:val="right"/>
      </w:pPr>
    </w:p>
    <w:sectPr w:rsidR="00B9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E6A"/>
    <w:multiLevelType w:val="hybridMultilevel"/>
    <w:tmpl w:val="C136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0F22"/>
    <w:multiLevelType w:val="hybridMultilevel"/>
    <w:tmpl w:val="32D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0694"/>
    <w:multiLevelType w:val="hybridMultilevel"/>
    <w:tmpl w:val="48AC6A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D1848"/>
    <w:multiLevelType w:val="hybridMultilevel"/>
    <w:tmpl w:val="5DACEC3E"/>
    <w:lvl w:ilvl="0" w:tplc="935CDB9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54A1"/>
    <w:multiLevelType w:val="hybridMultilevel"/>
    <w:tmpl w:val="6610FE1C"/>
    <w:lvl w:ilvl="0" w:tplc="8632C5AC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EB"/>
    <w:rsid w:val="00600307"/>
    <w:rsid w:val="00905FEB"/>
    <w:rsid w:val="00B971D4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78B6"/>
  <w15:chartTrackingRefBased/>
  <w15:docId w15:val="{EDB65215-1284-4476-9F61-1274CD4C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2039</Words>
  <Characters>11628</Characters>
  <Application>Microsoft Office Word</Application>
  <DocSecurity>0</DocSecurity>
  <Lines>96</Lines>
  <Paragraphs>27</Paragraphs>
  <ScaleCrop>false</ScaleCrop>
  <Company>Microsoft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</dc:creator>
  <cp:keywords/>
  <dc:description/>
  <cp:lastModifiedBy>Muya</cp:lastModifiedBy>
  <cp:revision>3</cp:revision>
  <dcterms:created xsi:type="dcterms:W3CDTF">2019-04-08T06:38:00Z</dcterms:created>
  <dcterms:modified xsi:type="dcterms:W3CDTF">2019-04-09T00:41:00Z</dcterms:modified>
</cp:coreProperties>
</file>