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9F" w:rsidRPr="00EB72B4" w:rsidRDefault="004A209F" w:rsidP="004A209F">
      <w:pPr>
        <w:rPr>
          <w:b/>
          <w:sz w:val="20"/>
          <w:szCs w:val="20"/>
        </w:rPr>
      </w:pPr>
      <w:r w:rsidRPr="00EB72B4">
        <w:rPr>
          <w:b/>
          <w:sz w:val="20"/>
          <w:szCs w:val="20"/>
        </w:rPr>
        <w:t xml:space="preserve">Российская Федерация                                                                                                     </w:t>
      </w:r>
      <w:proofErr w:type="spellStart"/>
      <w:proofErr w:type="gramStart"/>
      <w:r w:rsidRPr="00EB72B4">
        <w:rPr>
          <w:b/>
          <w:sz w:val="20"/>
          <w:szCs w:val="20"/>
        </w:rPr>
        <w:t>Оросой</w:t>
      </w:r>
      <w:proofErr w:type="spellEnd"/>
      <w:r w:rsidRPr="00EB72B4">
        <w:rPr>
          <w:b/>
          <w:sz w:val="20"/>
          <w:szCs w:val="20"/>
        </w:rPr>
        <w:t xml:space="preserve">  </w:t>
      </w:r>
      <w:proofErr w:type="spellStart"/>
      <w:r w:rsidRPr="00EB72B4">
        <w:rPr>
          <w:b/>
          <w:sz w:val="20"/>
          <w:szCs w:val="20"/>
        </w:rPr>
        <w:t>Холбоото</w:t>
      </w:r>
      <w:proofErr w:type="spellEnd"/>
      <w:proofErr w:type="gramEnd"/>
      <w:r w:rsidRPr="00EB72B4">
        <w:rPr>
          <w:b/>
          <w:sz w:val="20"/>
          <w:szCs w:val="20"/>
        </w:rPr>
        <w:t xml:space="preserve">  </w:t>
      </w:r>
      <w:proofErr w:type="spellStart"/>
      <w:r w:rsidRPr="00EB72B4">
        <w:rPr>
          <w:b/>
          <w:sz w:val="20"/>
          <w:szCs w:val="20"/>
        </w:rPr>
        <w:t>Улас</w:t>
      </w:r>
      <w:proofErr w:type="spellEnd"/>
      <w:r w:rsidRPr="00EB72B4">
        <w:rPr>
          <w:b/>
          <w:sz w:val="20"/>
          <w:szCs w:val="20"/>
        </w:rPr>
        <w:t xml:space="preserve">                                                                 Республика Бурятия                                                                                                                             </w:t>
      </w:r>
      <w:proofErr w:type="spellStart"/>
      <w:r w:rsidRPr="00EB72B4">
        <w:rPr>
          <w:b/>
          <w:sz w:val="20"/>
          <w:szCs w:val="20"/>
        </w:rPr>
        <w:t>Буряад</w:t>
      </w:r>
      <w:proofErr w:type="spellEnd"/>
      <w:r w:rsidRPr="00EB72B4">
        <w:rPr>
          <w:b/>
          <w:sz w:val="20"/>
          <w:szCs w:val="20"/>
        </w:rPr>
        <w:t xml:space="preserve"> </w:t>
      </w:r>
      <w:proofErr w:type="spellStart"/>
      <w:r w:rsidRPr="00EB72B4">
        <w:rPr>
          <w:b/>
          <w:sz w:val="20"/>
          <w:szCs w:val="20"/>
        </w:rPr>
        <w:t>Улас</w:t>
      </w:r>
      <w:proofErr w:type="spellEnd"/>
    </w:p>
    <w:p w:rsidR="004A209F" w:rsidRPr="00EB72B4" w:rsidRDefault="004A209F" w:rsidP="004A209F">
      <w:pPr>
        <w:rPr>
          <w:b/>
          <w:sz w:val="20"/>
          <w:szCs w:val="20"/>
        </w:rPr>
      </w:pPr>
      <w:r w:rsidRPr="00EB72B4">
        <w:rPr>
          <w:b/>
          <w:sz w:val="20"/>
          <w:szCs w:val="20"/>
        </w:rPr>
        <w:t xml:space="preserve">Муйский район                                                                                                                                    </w:t>
      </w:r>
      <w:proofErr w:type="spellStart"/>
      <w:r w:rsidRPr="00EB72B4">
        <w:rPr>
          <w:b/>
          <w:sz w:val="20"/>
          <w:szCs w:val="20"/>
        </w:rPr>
        <w:t>Муяын</w:t>
      </w:r>
      <w:proofErr w:type="spellEnd"/>
      <w:r w:rsidRPr="00EB72B4">
        <w:rPr>
          <w:b/>
          <w:sz w:val="20"/>
          <w:szCs w:val="20"/>
        </w:rPr>
        <w:t xml:space="preserve"> </w:t>
      </w:r>
      <w:proofErr w:type="spellStart"/>
      <w:r w:rsidRPr="00EB72B4">
        <w:rPr>
          <w:b/>
          <w:sz w:val="20"/>
          <w:szCs w:val="20"/>
        </w:rPr>
        <w:t>аймаг</w:t>
      </w:r>
      <w:proofErr w:type="spellEnd"/>
    </w:p>
    <w:p w:rsidR="004A209F" w:rsidRPr="00EB72B4" w:rsidRDefault="004A209F" w:rsidP="004A209F">
      <w:pPr>
        <w:rPr>
          <w:b/>
          <w:sz w:val="20"/>
          <w:szCs w:val="20"/>
        </w:rPr>
      </w:pPr>
      <w:r w:rsidRPr="00EB72B4">
        <w:rPr>
          <w:b/>
          <w:sz w:val="20"/>
          <w:szCs w:val="20"/>
        </w:rPr>
        <w:t xml:space="preserve">Администрация муниципального образования                                              </w:t>
      </w:r>
      <w:proofErr w:type="gramStart"/>
      <w:r w:rsidRPr="00EB72B4">
        <w:rPr>
          <w:b/>
          <w:sz w:val="20"/>
          <w:szCs w:val="20"/>
        </w:rPr>
        <w:t xml:space="preserve">   «</w:t>
      </w:r>
      <w:proofErr w:type="spellStart"/>
      <w:proofErr w:type="gramEnd"/>
      <w:r w:rsidRPr="00EB72B4">
        <w:rPr>
          <w:b/>
          <w:sz w:val="20"/>
          <w:szCs w:val="20"/>
        </w:rPr>
        <w:t>Муяын</w:t>
      </w:r>
      <w:proofErr w:type="spellEnd"/>
      <w:r w:rsidRPr="00EB72B4">
        <w:rPr>
          <w:b/>
          <w:sz w:val="20"/>
          <w:szCs w:val="20"/>
        </w:rPr>
        <w:t xml:space="preserve"> </w:t>
      </w:r>
      <w:proofErr w:type="spellStart"/>
      <w:r w:rsidRPr="00EB72B4">
        <w:rPr>
          <w:b/>
          <w:sz w:val="20"/>
          <w:szCs w:val="20"/>
        </w:rPr>
        <w:t>худеегэй</w:t>
      </w:r>
      <w:proofErr w:type="spellEnd"/>
      <w:r w:rsidRPr="00EB72B4">
        <w:rPr>
          <w:b/>
          <w:sz w:val="20"/>
          <w:szCs w:val="20"/>
        </w:rPr>
        <w:t xml:space="preserve"> </w:t>
      </w:r>
      <w:proofErr w:type="spellStart"/>
      <w:r w:rsidRPr="00EB72B4">
        <w:rPr>
          <w:b/>
          <w:sz w:val="20"/>
          <w:szCs w:val="20"/>
        </w:rPr>
        <w:t>захиргаан</w:t>
      </w:r>
      <w:proofErr w:type="spellEnd"/>
      <w:r w:rsidRPr="00EB72B4">
        <w:rPr>
          <w:b/>
          <w:sz w:val="20"/>
          <w:szCs w:val="20"/>
        </w:rPr>
        <w:t>»</w:t>
      </w:r>
    </w:p>
    <w:p w:rsidR="004A209F" w:rsidRPr="00EB72B4" w:rsidRDefault="004A209F" w:rsidP="004A209F">
      <w:pPr>
        <w:rPr>
          <w:b/>
          <w:sz w:val="20"/>
          <w:szCs w:val="20"/>
        </w:rPr>
      </w:pPr>
      <w:r w:rsidRPr="00EB72B4">
        <w:rPr>
          <w:b/>
          <w:sz w:val="20"/>
          <w:szCs w:val="20"/>
        </w:rPr>
        <w:t>сельское поселение                                                                                               гэ</w:t>
      </w:r>
      <w:r w:rsidRPr="00EB72B4">
        <w:rPr>
          <w:b/>
          <w:sz w:val="20"/>
          <w:szCs w:val="20"/>
          <w:lang w:val="en-US"/>
        </w:rPr>
        <w:t>h</w:t>
      </w:r>
      <w:r w:rsidRPr="00EB72B4">
        <w:rPr>
          <w:b/>
          <w:sz w:val="20"/>
          <w:szCs w:val="20"/>
        </w:rPr>
        <w:t xml:space="preserve">эн </w:t>
      </w:r>
      <w:proofErr w:type="spellStart"/>
      <w:r w:rsidRPr="00EB72B4">
        <w:rPr>
          <w:b/>
          <w:sz w:val="20"/>
          <w:szCs w:val="20"/>
        </w:rPr>
        <w:t>сомоной</w:t>
      </w:r>
      <w:proofErr w:type="spellEnd"/>
      <w:r w:rsidRPr="00EB72B4">
        <w:rPr>
          <w:b/>
          <w:sz w:val="20"/>
          <w:szCs w:val="20"/>
        </w:rPr>
        <w:t xml:space="preserve"> </w:t>
      </w:r>
      <w:proofErr w:type="spellStart"/>
      <w:r w:rsidRPr="00EB72B4">
        <w:rPr>
          <w:b/>
          <w:sz w:val="20"/>
          <w:szCs w:val="20"/>
        </w:rPr>
        <w:t>нютагай</w:t>
      </w:r>
      <w:proofErr w:type="spellEnd"/>
      <w:r w:rsidRPr="00EB72B4">
        <w:rPr>
          <w:b/>
          <w:sz w:val="20"/>
          <w:szCs w:val="20"/>
        </w:rPr>
        <w:t xml:space="preserve"> </w:t>
      </w:r>
      <w:proofErr w:type="spellStart"/>
      <w:r w:rsidRPr="00EB72B4">
        <w:rPr>
          <w:b/>
          <w:sz w:val="20"/>
          <w:szCs w:val="20"/>
        </w:rPr>
        <w:t>засагай</w:t>
      </w:r>
      <w:proofErr w:type="spellEnd"/>
    </w:p>
    <w:p w:rsidR="004A209F" w:rsidRPr="00EB72B4" w:rsidRDefault="004A209F" w:rsidP="004A209F">
      <w:pPr>
        <w:rPr>
          <w:b/>
          <w:sz w:val="20"/>
          <w:szCs w:val="20"/>
        </w:rPr>
      </w:pPr>
      <w:r w:rsidRPr="00EB72B4">
        <w:rPr>
          <w:b/>
          <w:sz w:val="20"/>
          <w:szCs w:val="20"/>
        </w:rPr>
        <w:t xml:space="preserve">«Муйская сельская </w:t>
      </w:r>
      <w:proofErr w:type="gramStart"/>
      <w:r w:rsidRPr="00EB72B4">
        <w:rPr>
          <w:b/>
          <w:sz w:val="20"/>
          <w:szCs w:val="20"/>
        </w:rPr>
        <w:t xml:space="preserve">администрация»   </w:t>
      </w:r>
      <w:proofErr w:type="gramEnd"/>
      <w:r w:rsidRPr="00EB72B4">
        <w:rPr>
          <w:b/>
          <w:sz w:val="20"/>
          <w:szCs w:val="20"/>
        </w:rPr>
        <w:t xml:space="preserve">                                                                      </w:t>
      </w:r>
      <w:proofErr w:type="spellStart"/>
      <w:r w:rsidRPr="00EB72B4">
        <w:rPr>
          <w:b/>
          <w:sz w:val="20"/>
          <w:szCs w:val="20"/>
        </w:rPr>
        <w:t>байгууламжын</w:t>
      </w:r>
      <w:proofErr w:type="spellEnd"/>
      <w:r w:rsidRPr="00EB72B4">
        <w:rPr>
          <w:b/>
          <w:sz w:val="20"/>
          <w:szCs w:val="20"/>
        </w:rPr>
        <w:t xml:space="preserve"> </w:t>
      </w:r>
      <w:proofErr w:type="spellStart"/>
      <w:r w:rsidRPr="00EB72B4">
        <w:rPr>
          <w:b/>
          <w:sz w:val="20"/>
          <w:szCs w:val="20"/>
        </w:rPr>
        <w:t>захиргаан</w:t>
      </w:r>
      <w:proofErr w:type="spellEnd"/>
    </w:p>
    <w:p w:rsidR="004A209F" w:rsidRPr="00EB72B4" w:rsidRDefault="004A209F" w:rsidP="004A209F">
      <w:pPr>
        <w:rPr>
          <w:sz w:val="20"/>
          <w:szCs w:val="20"/>
        </w:rPr>
      </w:pPr>
      <w:r w:rsidRPr="00EB72B4">
        <w:rPr>
          <w:sz w:val="20"/>
          <w:szCs w:val="20"/>
        </w:rPr>
        <w:t>_____________________________________________________________________________________________</w:t>
      </w:r>
    </w:p>
    <w:p w:rsidR="004A209F" w:rsidRPr="00EB72B4" w:rsidRDefault="004A209F" w:rsidP="004A209F">
      <w:pPr>
        <w:jc w:val="center"/>
        <w:rPr>
          <w:sz w:val="16"/>
          <w:szCs w:val="16"/>
        </w:rPr>
      </w:pPr>
      <w:r w:rsidRPr="00EB72B4">
        <w:rPr>
          <w:sz w:val="16"/>
          <w:szCs w:val="16"/>
        </w:rPr>
        <w:t xml:space="preserve">671574, Республика Бурятия, Муйский </w:t>
      </w:r>
      <w:proofErr w:type="gramStart"/>
      <w:r w:rsidRPr="00EB72B4">
        <w:rPr>
          <w:sz w:val="16"/>
          <w:szCs w:val="16"/>
        </w:rPr>
        <w:t>район,  п.</w:t>
      </w:r>
      <w:proofErr w:type="gramEnd"/>
      <w:r w:rsidRPr="00EB72B4">
        <w:rPr>
          <w:sz w:val="16"/>
          <w:szCs w:val="16"/>
        </w:rPr>
        <w:t xml:space="preserve"> Усть-Муя, ул. Школьная     д.3</w:t>
      </w:r>
    </w:p>
    <w:p w:rsidR="004A209F" w:rsidRPr="00EB72B4" w:rsidRDefault="004A209F" w:rsidP="004A209F">
      <w:pPr>
        <w:jc w:val="center"/>
        <w:rPr>
          <w:sz w:val="20"/>
          <w:szCs w:val="20"/>
        </w:rPr>
      </w:pPr>
      <w:r w:rsidRPr="00EB72B4">
        <w:rPr>
          <w:sz w:val="16"/>
          <w:szCs w:val="16"/>
        </w:rPr>
        <w:t>Тел. 8(30132)</w:t>
      </w:r>
      <w:proofErr w:type="gramStart"/>
      <w:r w:rsidRPr="00EB72B4">
        <w:rPr>
          <w:sz w:val="16"/>
          <w:szCs w:val="16"/>
        </w:rPr>
        <w:t>56180,факс</w:t>
      </w:r>
      <w:proofErr w:type="gramEnd"/>
      <w:r w:rsidRPr="00EB72B4">
        <w:rPr>
          <w:sz w:val="16"/>
          <w:szCs w:val="16"/>
        </w:rPr>
        <w:t xml:space="preserve"> 8(30132) 56267, </w:t>
      </w:r>
      <w:r w:rsidRPr="00EB72B4">
        <w:rPr>
          <w:sz w:val="16"/>
          <w:szCs w:val="16"/>
          <w:lang w:val="en-US"/>
        </w:rPr>
        <w:t>E</w:t>
      </w:r>
      <w:r w:rsidRPr="00EB72B4">
        <w:rPr>
          <w:sz w:val="16"/>
          <w:szCs w:val="16"/>
        </w:rPr>
        <w:t>-</w:t>
      </w:r>
      <w:r w:rsidRPr="00EB72B4">
        <w:rPr>
          <w:sz w:val="16"/>
          <w:szCs w:val="16"/>
          <w:lang w:val="en-US"/>
        </w:rPr>
        <w:t>mail</w:t>
      </w:r>
      <w:r w:rsidRPr="00EB72B4">
        <w:rPr>
          <w:sz w:val="16"/>
          <w:szCs w:val="16"/>
        </w:rPr>
        <w:t>:</w:t>
      </w:r>
      <w:proofErr w:type="spellStart"/>
      <w:r w:rsidRPr="00EB72B4">
        <w:rPr>
          <w:sz w:val="16"/>
          <w:szCs w:val="16"/>
          <w:lang w:val="en-US"/>
        </w:rPr>
        <w:t>adm</w:t>
      </w:r>
      <w:proofErr w:type="spellEnd"/>
      <w:r w:rsidRPr="00EB72B4">
        <w:rPr>
          <w:sz w:val="16"/>
          <w:szCs w:val="16"/>
        </w:rPr>
        <w:t>.</w:t>
      </w:r>
      <w:r w:rsidRPr="00EB72B4">
        <w:rPr>
          <w:sz w:val="16"/>
          <w:szCs w:val="16"/>
          <w:lang w:val="en-US"/>
        </w:rPr>
        <w:t>um</w:t>
      </w:r>
      <w:r w:rsidRPr="00EB72B4">
        <w:rPr>
          <w:sz w:val="16"/>
          <w:szCs w:val="16"/>
        </w:rPr>
        <w:t>05@</w:t>
      </w:r>
      <w:r w:rsidRPr="00EB72B4">
        <w:rPr>
          <w:sz w:val="16"/>
          <w:szCs w:val="16"/>
          <w:lang w:val="en-US"/>
        </w:rPr>
        <w:t>mail</w:t>
      </w:r>
      <w:r w:rsidRPr="00EB72B4">
        <w:rPr>
          <w:sz w:val="16"/>
          <w:szCs w:val="16"/>
        </w:rPr>
        <w:t xml:space="preserve">. </w:t>
      </w:r>
      <w:proofErr w:type="spellStart"/>
      <w:r w:rsidRPr="00EB72B4">
        <w:rPr>
          <w:sz w:val="16"/>
          <w:szCs w:val="16"/>
          <w:lang w:val="en-US"/>
        </w:rPr>
        <w:t>ru</w:t>
      </w:r>
      <w:proofErr w:type="spellEnd"/>
      <w:r w:rsidRPr="00EB72B4">
        <w:rPr>
          <w:sz w:val="16"/>
          <w:szCs w:val="16"/>
        </w:rPr>
        <w:t xml:space="preserve"> Официальный сайт:</w:t>
      </w:r>
      <w:r w:rsidRPr="00EB72B4">
        <w:rPr>
          <w:sz w:val="16"/>
          <w:szCs w:val="16"/>
          <w:lang w:val="en-US"/>
        </w:rPr>
        <w:t>www</w:t>
      </w:r>
      <w:r w:rsidRPr="00EB72B4">
        <w:rPr>
          <w:sz w:val="16"/>
          <w:szCs w:val="16"/>
        </w:rPr>
        <w:t xml:space="preserve">.  </w:t>
      </w:r>
      <w:proofErr w:type="spellStart"/>
      <w:r w:rsidRPr="00EB72B4">
        <w:rPr>
          <w:sz w:val="16"/>
          <w:szCs w:val="16"/>
          <w:lang w:val="en-US"/>
        </w:rPr>
        <w:t>adm</w:t>
      </w:r>
      <w:proofErr w:type="spellEnd"/>
      <w:r w:rsidRPr="00EB72B4">
        <w:rPr>
          <w:sz w:val="16"/>
          <w:szCs w:val="16"/>
        </w:rPr>
        <w:t xml:space="preserve">- </w:t>
      </w:r>
      <w:proofErr w:type="spellStart"/>
      <w:r w:rsidRPr="00EB72B4">
        <w:rPr>
          <w:sz w:val="16"/>
          <w:szCs w:val="16"/>
          <w:lang w:val="en-US"/>
        </w:rPr>
        <w:t>muya</w:t>
      </w:r>
      <w:proofErr w:type="spellEnd"/>
      <w:r w:rsidRPr="00EB72B4">
        <w:rPr>
          <w:sz w:val="16"/>
          <w:szCs w:val="16"/>
        </w:rPr>
        <w:t>.</w:t>
      </w:r>
      <w:proofErr w:type="spellStart"/>
      <w:r w:rsidRPr="00EB72B4">
        <w:rPr>
          <w:sz w:val="16"/>
          <w:szCs w:val="16"/>
          <w:lang w:val="en-US"/>
        </w:rPr>
        <w:t>ru</w:t>
      </w:r>
      <w:proofErr w:type="spellEnd"/>
    </w:p>
    <w:p w:rsidR="004A209F" w:rsidRPr="00EB72B4" w:rsidRDefault="004A209F" w:rsidP="004A209F">
      <w:pPr>
        <w:contextualSpacing/>
        <w:jc w:val="both"/>
      </w:pPr>
      <w:r w:rsidRPr="00EB72B4">
        <w:t>_____________________________________________________________________________</w:t>
      </w:r>
    </w:p>
    <w:p w:rsidR="004A209F" w:rsidRDefault="004A209F" w:rsidP="004A209F">
      <w:pPr>
        <w:tabs>
          <w:tab w:val="left" w:pos="3027"/>
        </w:tabs>
        <w:spacing w:line="360" w:lineRule="auto"/>
        <w:jc w:val="center"/>
        <w:rPr>
          <w:b/>
          <w:sz w:val="28"/>
          <w:szCs w:val="28"/>
        </w:rPr>
      </w:pPr>
    </w:p>
    <w:p w:rsidR="004A209F" w:rsidRDefault="004A209F" w:rsidP="004A209F">
      <w:pPr>
        <w:tabs>
          <w:tab w:val="left" w:pos="3027"/>
        </w:tabs>
        <w:spacing w:line="360" w:lineRule="auto"/>
        <w:jc w:val="center"/>
        <w:rPr>
          <w:b/>
          <w:sz w:val="28"/>
          <w:szCs w:val="28"/>
        </w:rPr>
      </w:pPr>
      <w:r>
        <w:rPr>
          <w:b/>
          <w:sz w:val="28"/>
          <w:szCs w:val="28"/>
        </w:rPr>
        <w:t xml:space="preserve">ПОСТАНОВЛЕНИЕ № </w:t>
      </w:r>
      <w:r>
        <w:rPr>
          <w:b/>
          <w:sz w:val="28"/>
          <w:szCs w:val="28"/>
        </w:rPr>
        <w:t>08</w:t>
      </w:r>
    </w:p>
    <w:p w:rsidR="004A209F" w:rsidRDefault="004A209F" w:rsidP="004A209F">
      <w:pPr>
        <w:tabs>
          <w:tab w:val="left" w:pos="3027"/>
        </w:tabs>
        <w:spacing w:line="360" w:lineRule="auto"/>
        <w:jc w:val="both"/>
      </w:pPr>
      <w:r>
        <w:t xml:space="preserve">29 марта </w:t>
      </w:r>
      <w:r>
        <w:t>2019</w:t>
      </w:r>
      <w:r w:rsidRPr="00037279">
        <w:t xml:space="preserve"> г.                           </w:t>
      </w:r>
      <w:r>
        <w:t xml:space="preserve">        </w:t>
      </w:r>
      <w:r w:rsidRPr="00037279">
        <w:t xml:space="preserve">                     </w:t>
      </w:r>
      <w:r>
        <w:t xml:space="preserve">                               </w:t>
      </w:r>
    </w:p>
    <w:p w:rsidR="004A209F" w:rsidRDefault="004A209F" w:rsidP="004A209F">
      <w:pPr>
        <w:tabs>
          <w:tab w:val="left" w:pos="3027"/>
        </w:tabs>
        <w:spacing w:line="360" w:lineRule="auto"/>
        <w:jc w:val="both"/>
      </w:pPr>
    </w:p>
    <w:p w:rsidR="004A209F" w:rsidRDefault="004A209F" w:rsidP="004A209F">
      <w:pPr>
        <w:tabs>
          <w:tab w:val="left" w:pos="3027"/>
        </w:tabs>
        <w:rPr>
          <w:b/>
          <w:color w:val="000000"/>
        </w:rPr>
      </w:pPr>
      <w:r>
        <w:rPr>
          <w:b/>
          <w:bCs/>
          <w:color w:val="000000"/>
        </w:rPr>
        <w:t>«</w:t>
      </w:r>
      <w:r w:rsidRPr="000B6CE1">
        <w:rPr>
          <w:b/>
          <w:bCs/>
          <w:color w:val="000000"/>
        </w:rPr>
        <w:t xml:space="preserve">Об утверждении </w:t>
      </w:r>
      <w:r>
        <w:rPr>
          <w:b/>
          <w:color w:val="000000"/>
        </w:rPr>
        <w:t xml:space="preserve">порядка создания и деятельности </w:t>
      </w:r>
    </w:p>
    <w:p w:rsidR="004A209F" w:rsidRDefault="004A209F" w:rsidP="004A209F">
      <w:pPr>
        <w:tabs>
          <w:tab w:val="left" w:pos="3027"/>
        </w:tabs>
        <w:rPr>
          <w:b/>
          <w:bCs/>
        </w:rPr>
      </w:pPr>
      <w:r>
        <w:rPr>
          <w:b/>
          <w:color w:val="000000"/>
        </w:rPr>
        <w:t>специализированной службы по вопросам похоронного дела</w:t>
      </w:r>
      <w:r>
        <w:rPr>
          <w:b/>
          <w:bCs/>
        </w:rPr>
        <w:t xml:space="preserve"> </w:t>
      </w:r>
    </w:p>
    <w:p w:rsidR="004A209F" w:rsidRDefault="004A209F" w:rsidP="004A209F">
      <w:pPr>
        <w:tabs>
          <w:tab w:val="left" w:pos="3027"/>
        </w:tabs>
        <w:rPr>
          <w:b/>
        </w:rPr>
      </w:pPr>
      <w:r w:rsidRPr="000B6CE1">
        <w:rPr>
          <w:b/>
          <w:bCs/>
          <w:color w:val="000000"/>
        </w:rPr>
        <w:t>на территории</w:t>
      </w:r>
      <w:r>
        <w:rPr>
          <w:b/>
        </w:rPr>
        <w:t xml:space="preserve"> </w:t>
      </w:r>
      <w:r w:rsidRPr="000B6CE1">
        <w:rPr>
          <w:b/>
        </w:rPr>
        <w:t>муниц</w:t>
      </w:r>
      <w:r>
        <w:rPr>
          <w:b/>
        </w:rPr>
        <w:t xml:space="preserve">ипального образования сельское поселение </w:t>
      </w:r>
    </w:p>
    <w:p w:rsidR="004A209F" w:rsidRPr="0056773A" w:rsidRDefault="004A209F" w:rsidP="004A209F">
      <w:pPr>
        <w:tabs>
          <w:tab w:val="left" w:pos="3027"/>
        </w:tabs>
        <w:rPr>
          <w:b/>
        </w:rPr>
      </w:pPr>
      <w:r>
        <w:rPr>
          <w:b/>
        </w:rPr>
        <w:t>«Муйская сельская администрация</w:t>
      </w:r>
      <w:r w:rsidRPr="000B6CE1">
        <w:rPr>
          <w:b/>
        </w:rPr>
        <w:t>»</w:t>
      </w:r>
    </w:p>
    <w:p w:rsidR="004A209F" w:rsidRDefault="004A209F" w:rsidP="004A209F">
      <w:pPr>
        <w:autoSpaceDE w:val="0"/>
        <w:jc w:val="both"/>
      </w:pPr>
    </w:p>
    <w:p w:rsidR="004A209F" w:rsidRDefault="004A209F" w:rsidP="004A209F">
      <w:pPr>
        <w:autoSpaceDE w:val="0"/>
        <w:jc w:val="both"/>
      </w:pPr>
    </w:p>
    <w:p w:rsidR="004A209F" w:rsidRDefault="004A209F" w:rsidP="004A209F">
      <w:pPr>
        <w:autoSpaceDE w:val="0"/>
        <w:jc w:val="both"/>
      </w:pPr>
      <w:r w:rsidRPr="00E346BD">
        <w:t xml:space="preserve">В соответствии с Федеральным законом от 12.01.1996г.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руководствуясь Уставом муниципального образования сельское поселение «Муйская сельская администрация», в </w:t>
      </w:r>
      <w:r w:rsidRPr="00E346BD">
        <w:rPr>
          <w:sz w:val="22"/>
          <w:szCs w:val="22"/>
        </w:rPr>
        <w:t>целях приведения</w:t>
      </w:r>
      <w:r w:rsidRPr="001C275A">
        <w:rPr>
          <w:sz w:val="22"/>
          <w:szCs w:val="22"/>
        </w:rPr>
        <w:t xml:space="preserve"> нормативно- правовой базы в соответствие с федеральным законодательством </w:t>
      </w:r>
    </w:p>
    <w:p w:rsidR="004A209F" w:rsidRPr="00423C46" w:rsidRDefault="004A209F" w:rsidP="004A209F">
      <w:pPr>
        <w:autoSpaceDE w:val="0"/>
        <w:jc w:val="both"/>
        <w:rPr>
          <w:color w:val="FF0000"/>
        </w:rPr>
      </w:pPr>
    </w:p>
    <w:p w:rsidR="004A209F" w:rsidRDefault="004A209F" w:rsidP="004A209F">
      <w:pPr>
        <w:autoSpaceDE w:val="0"/>
        <w:jc w:val="both"/>
      </w:pPr>
    </w:p>
    <w:p w:rsidR="004A209F" w:rsidRDefault="004A209F" w:rsidP="004A209F">
      <w:pPr>
        <w:autoSpaceDE w:val="0"/>
        <w:jc w:val="both"/>
        <w:rPr>
          <w:color w:val="000000"/>
          <w:sz w:val="28"/>
          <w:szCs w:val="28"/>
        </w:rPr>
      </w:pPr>
      <w:r w:rsidRPr="008A73B9">
        <w:rPr>
          <w:sz w:val="28"/>
          <w:szCs w:val="28"/>
        </w:rPr>
        <w:t>ПОСТАНОВЛЯЮ</w:t>
      </w:r>
      <w:r w:rsidRPr="008A73B9">
        <w:rPr>
          <w:color w:val="000000"/>
          <w:sz w:val="28"/>
          <w:szCs w:val="28"/>
        </w:rPr>
        <w:t>:</w:t>
      </w:r>
    </w:p>
    <w:p w:rsidR="004A209F" w:rsidRDefault="004A209F" w:rsidP="004A209F">
      <w:pPr>
        <w:ind w:firstLine="709"/>
        <w:jc w:val="both"/>
        <w:rPr>
          <w:color w:val="000000"/>
        </w:rPr>
      </w:pPr>
    </w:p>
    <w:p w:rsidR="004A209F" w:rsidRPr="00D61559" w:rsidRDefault="004A209F" w:rsidP="004A209F">
      <w:pPr>
        <w:numPr>
          <w:ilvl w:val="0"/>
          <w:numId w:val="1"/>
        </w:numPr>
        <w:ind w:left="0" w:firstLine="709"/>
        <w:jc w:val="both"/>
        <w:rPr>
          <w:color w:val="000000"/>
        </w:rPr>
      </w:pPr>
      <w:r w:rsidRPr="00D61559">
        <w:rPr>
          <w:color w:val="000000"/>
        </w:rPr>
        <w:t>Утвердить порядок создания и деятельности специализированной службы по вопросам похоронного дела</w:t>
      </w:r>
      <w:r w:rsidRPr="00D61559">
        <w:rPr>
          <w:bCs/>
        </w:rPr>
        <w:t xml:space="preserve"> </w:t>
      </w:r>
      <w:r w:rsidRPr="00D61559">
        <w:rPr>
          <w:bCs/>
          <w:color w:val="000000"/>
        </w:rPr>
        <w:t>на территории</w:t>
      </w:r>
      <w:r w:rsidRPr="00D61559">
        <w:t xml:space="preserve"> муниципального образования </w:t>
      </w:r>
      <w:r>
        <w:t>сельское</w:t>
      </w:r>
      <w:r w:rsidRPr="00D61559">
        <w:t xml:space="preserve"> поселение «</w:t>
      </w:r>
      <w:r>
        <w:t>Муйская сельская администрация</w:t>
      </w:r>
      <w:r w:rsidRPr="00D61559">
        <w:t>» (прилагается)</w:t>
      </w:r>
      <w:r w:rsidRPr="00D61559">
        <w:rPr>
          <w:color w:val="000000"/>
        </w:rPr>
        <w:t>.</w:t>
      </w:r>
    </w:p>
    <w:p w:rsidR="004A209F" w:rsidRPr="00CF716A" w:rsidRDefault="004A209F" w:rsidP="004A209F">
      <w:pPr>
        <w:numPr>
          <w:ilvl w:val="0"/>
          <w:numId w:val="1"/>
        </w:numPr>
        <w:ind w:left="0" w:firstLine="709"/>
        <w:jc w:val="both"/>
        <w:rPr>
          <w:rFonts w:eastAsia="Calibri"/>
          <w:lang w:eastAsia="en-US"/>
        </w:rPr>
      </w:pPr>
      <w:r>
        <w:t>Признать утратившим</w:t>
      </w:r>
      <w:r w:rsidRPr="00423C46">
        <w:t xml:space="preserve"> силу постановление администрации муниципального образования сельского поселения «Муйская сельская администрация» от 13.08.2018 г. № 29</w:t>
      </w:r>
      <w:r>
        <w:t xml:space="preserve"> «</w:t>
      </w:r>
      <w:r w:rsidRPr="00423C46">
        <w:rPr>
          <w:rFonts w:eastAsia="Calibri"/>
          <w:lang w:eastAsia="en-US"/>
        </w:rPr>
        <w:t>Об утверждении порядка деятельности специализированной службы по вопросам похоронного дела, осуществляющей на территории сельского поселения погребение умерших и оказание услуг по погребению</w:t>
      </w:r>
      <w:r>
        <w:rPr>
          <w:rFonts w:eastAsia="Calibri"/>
          <w:lang w:eastAsia="en-US"/>
        </w:rPr>
        <w:t>».</w:t>
      </w:r>
    </w:p>
    <w:p w:rsidR="004A209F" w:rsidRPr="00CF716A" w:rsidRDefault="004A209F" w:rsidP="004A209F">
      <w:pPr>
        <w:pStyle w:val="a3"/>
        <w:numPr>
          <w:ilvl w:val="0"/>
          <w:numId w:val="1"/>
        </w:numPr>
        <w:ind w:left="0" w:firstLine="709"/>
        <w:jc w:val="both"/>
        <w:rPr>
          <w:rFonts w:ascii="Times New Roman" w:hAnsi="Times New Roman"/>
          <w:color w:val="000000"/>
          <w:spacing w:val="-1"/>
          <w:sz w:val="24"/>
          <w:szCs w:val="24"/>
        </w:rPr>
      </w:pPr>
      <w:r w:rsidRPr="00D61559">
        <w:rPr>
          <w:rFonts w:ascii="Times New Roman" w:hAnsi="Times New Roman"/>
          <w:color w:val="000000"/>
          <w:spacing w:val="-1"/>
          <w:sz w:val="24"/>
          <w:szCs w:val="24"/>
        </w:rPr>
        <w:t xml:space="preserve">Настоящее </w:t>
      </w:r>
      <w:r>
        <w:rPr>
          <w:rFonts w:ascii="Times New Roman" w:hAnsi="Times New Roman"/>
          <w:color w:val="000000"/>
          <w:spacing w:val="-1"/>
          <w:sz w:val="24"/>
          <w:szCs w:val="24"/>
        </w:rPr>
        <w:t>постановление</w:t>
      </w:r>
      <w:r w:rsidRPr="00D61559">
        <w:rPr>
          <w:rFonts w:ascii="Times New Roman" w:hAnsi="Times New Roman"/>
          <w:color w:val="000000"/>
          <w:spacing w:val="-1"/>
          <w:sz w:val="24"/>
          <w:szCs w:val="24"/>
        </w:rPr>
        <w:t xml:space="preserve"> подлежит официальному обнародованию путем размещения </w:t>
      </w:r>
      <w:r>
        <w:rPr>
          <w:rFonts w:ascii="Times New Roman" w:hAnsi="Times New Roman"/>
          <w:color w:val="000000"/>
          <w:spacing w:val="-1"/>
          <w:sz w:val="24"/>
          <w:szCs w:val="24"/>
        </w:rPr>
        <w:t>на информационных стендах администрации</w:t>
      </w:r>
      <w:r w:rsidRPr="00D61559">
        <w:rPr>
          <w:rFonts w:ascii="Times New Roman" w:hAnsi="Times New Roman"/>
          <w:sz w:val="24"/>
          <w:szCs w:val="24"/>
        </w:rPr>
        <w:t xml:space="preserve"> </w:t>
      </w:r>
      <w:r w:rsidRPr="00D61559">
        <w:rPr>
          <w:rFonts w:ascii="Times New Roman" w:hAnsi="Times New Roman"/>
          <w:color w:val="000000"/>
          <w:spacing w:val="-1"/>
          <w:sz w:val="24"/>
          <w:szCs w:val="24"/>
        </w:rPr>
        <w:t xml:space="preserve">и на официальном сайте МО </w:t>
      </w:r>
      <w:r>
        <w:rPr>
          <w:rFonts w:ascii="Times New Roman" w:hAnsi="Times New Roman"/>
          <w:color w:val="000000"/>
          <w:spacing w:val="-1"/>
          <w:sz w:val="24"/>
          <w:szCs w:val="24"/>
        </w:rPr>
        <w:t>СП</w:t>
      </w:r>
      <w:r w:rsidRPr="00D61559">
        <w:rPr>
          <w:rFonts w:ascii="Times New Roman" w:hAnsi="Times New Roman"/>
          <w:color w:val="000000"/>
          <w:spacing w:val="-1"/>
          <w:sz w:val="24"/>
          <w:szCs w:val="24"/>
        </w:rPr>
        <w:t xml:space="preserve"> «</w:t>
      </w:r>
      <w:r>
        <w:rPr>
          <w:rFonts w:ascii="Times New Roman" w:hAnsi="Times New Roman"/>
          <w:color w:val="000000"/>
          <w:spacing w:val="-1"/>
          <w:sz w:val="24"/>
          <w:szCs w:val="24"/>
        </w:rPr>
        <w:t>Муйская сельская администрация</w:t>
      </w:r>
      <w:r w:rsidRPr="00D61559">
        <w:rPr>
          <w:rFonts w:ascii="Times New Roman" w:hAnsi="Times New Roman"/>
          <w:color w:val="000000"/>
          <w:spacing w:val="-1"/>
          <w:sz w:val="24"/>
          <w:szCs w:val="24"/>
        </w:rPr>
        <w:t>» в сети Интернет.</w:t>
      </w:r>
    </w:p>
    <w:p w:rsidR="004A209F" w:rsidRPr="00D61559" w:rsidRDefault="004A209F" w:rsidP="004A209F">
      <w:pPr>
        <w:pStyle w:val="a3"/>
        <w:numPr>
          <w:ilvl w:val="0"/>
          <w:numId w:val="1"/>
        </w:numPr>
        <w:ind w:left="0" w:firstLine="709"/>
        <w:jc w:val="both"/>
        <w:rPr>
          <w:rFonts w:ascii="Times New Roman" w:hAnsi="Times New Roman"/>
          <w:sz w:val="24"/>
          <w:szCs w:val="24"/>
        </w:rPr>
      </w:pPr>
      <w:r w:rsidRPr="00D61559">
        <w:rPr>
          <w:rFonts w:ascii="Times New Roman" w:hAnsi="Times New Roman"/>
          <w:sz w:val="24"/>
          <w:szCs w:val="24"/>
        </w:rPr>
        <w:t xml:space="preserve">Контроль за </w:t>
      </w:r>
      <w:r>
        <w:rPr>
          <w:rFonts w:ascii="Times New Roman" w:hAnsi="Times New Roman"/>
          <w:sz w:val="24"/>
          <w:szCs w:val="24"/>
        </w:rPr>
        <w:t>исполнением настоящего постановления оставляю за собой</w:t>
      </w:r>
      <w:r w:rsidRPr="00D61559">
        <w:rPr>
          <w:rFonts w:ascii="Times New Roman" w:hAnsi="Times New Roman"/>
          <w:sz w:val="24"/>
          <w:szCs w:val="24"/>
        </w:rPr>
        <w:t xml:space="preserve">. </w:t>
      </w:r>
    </w:p>
    <w:p w:rsidR="004A209F" w:rsidRPr="00D61559" w:rsidRDefault="004A209F" w:rsidP="004A209F">
      <w:pPr>
        <w:pStyle w:val="a3"/>
        <w:jc w:val="both"/>
        <w:rPr>
          <w:rFonts w:ascii="Times New Roman" w:hAnsi="Times New Roman"/>
          <w:sz w:val="24"/>
          <w:szCs w:val="24"/>
        </w:rPr>
      </w:pPr>
    </w:p>
    <w:p w:rsidR="004A209F" w:rsidRPr="00EC6DAA" w:rsidRDefault="004A209F" w:rsidP="004A209F">
      <w:pPr>
        <w:pStyle w:val="a3"/>
        <w:rPr>
          <w:rFonts w:ascii="Times New Roman" w:hAnsi="Times New Roman"/>
          <w:b/>
          <w:sz w:val="24"/>
          <w:szCs w:val="24"/>
        </w:rPr>
      </w:pPr>
    </w:p>
    <w:p w:rsidR="004A209F" w:rsidRPr="00EC6DAA" w:rsidRDefault="004A209F" w:rsidP="004A209F">
      <w:pPr>
        <w:pStyle w:val="a3"/>
        <w:rPr>
          <w:rFonts w:ascii="Times New Roman" w:hAnsi="Times New Roman"/>
          <w:b/>
          <w:sz w:val="24"/>
          <w:szCs w:val="24"/>
        </w:rPr>
      </w:pPr>
    </w:p>
    <w:p w:rsidR="004A209F" w:rsidRPr="00EC6DAA" w:rsidRDefault="004A209F" w:rsidP="004A209F">
      <w:pPr>
        <w:pStyle w:val="a3"/>
        <w:rPr>
          <w:rFonts w:ascii="Times New Roman" w:hAnsi="Times New Roman"/>
          <w:b/>
          <w:sz w:val="24"/>
          <w:szCs w:val="24"/>
        </w:rPr>
      </w:pPr>
    </w:p>
    <w:p w:rsidR="004A209F" w:rsidRPr="00C37EDF" w:rsidRDefault="004A209F" w:rsidP="004A209F">
      <w:pPr>
        <w:rPr>
          <w:b/>
        </w:rPr>
      </w:pPr>
      <w:r>
        <w:rPr>
          <w:b/>
        </w:rPr>
        <w:t>Глава сельского поселения                                               В.П. Васянович</w:t>
      </w:r>
    </w:p>
    <w:p w:rsidR="00B971D4" w:rsidRDefault="00B971D4"/>
    <w:p w:rsidR="00483607" w:rsidRDefault="00483607"/>
    <w:p w:rsidR="00483607" w:rsidRDefault="00483607"/>
    <w:p w:rsidR="00483607" w:rsidRDefault="00483607"/>
    <w:p w:rsidR="00483607" w:rsidRDefault="00483607"/>
    <w:p w:rsidR="00483607" w:rsidRDefault="00483607"/>
    <w:p w:rsidR="00483607" w:rsidRPr="00483607" w:rsidRDefault="00483607" w:rsidP="00483607">
      <w:pPr>
        <w:jc w:val="right"/>
        <w:rPr>
          <w:rFonts w:eastAsia="Calibri"/>
          <w:sz w:val="20"/>
          <w:szCs w:val="20"/>
          <w:lang w:eastAsia="en-US"/>
        </w:rPr>
      </w:pPr>
      <w:r w:rsidRPr="00483607">
        <w:rPr>
          <w:rFonts w:eastAsia="Calibri"/>
          <w:sz w:val="20"/>
          <w:szCs w:val="20"/>
          <w:lang w:eastAsia="en-US"/>
        </w:rPr>
        <w:lastRenderedPageBreak/>
        <w:t xml:space="preserve">             Приложение к Постановлению</w:t>
      </w:r>
    </w:p>
    <w:p w:rsidR="00483607" w:rsidRPr="00483607" w:rsidRDefault="00483607" w:rsidP="00483607">
      <w:pPr>
        <w:jc w:val="right"/>
        <w:rPr>
          <w:rFonts w:eastAsia="Calibri"/>
          <w:sz w:val="20"/>
          <w:szCs w:val="20"/>
          <w:lang w:eastAsia="en-US"/>
        </w:rPr>
      </w:pPr>
      <w:r w:rsidRPr="00483607">
        <w:rPr>
          <w:rFonts w:eastAsia="Calibri"/>
          <w:sz w:val="20"/>
          <w:szCs w:val="20"/>
          <w:lang w:eastAsia="en-US"/>
        </w:rPr>
        <w:t>Администрации МО СП</w:t>
      </w:r>
    </w:p>
    <w:p w:rsidR="00483607" w:rsidRPr="00483607" w:rsidRDefault="00483607" w:rsidP="00483607">
      <w:pPr>
        <w:jc w:val="right"/>
        <w:rPr>
          <w:rFonts w:eastAsia="Calibri"/>
          <w:sz w:val="20"/>
          <w:szCs w:val="20"/>
          <w:lang w:eastAsia="en-US"/>
        </w:rPr>
      </w:pPr>
      <w:r w:rsidRPr="00483607">
        <w:rPr>
          <w:rFonts w:eastAsia="Calibri"/>
          <w:sz w:val="20"/>
          <w:szCs w:val="20"/>
          <w:lang w:eastAsia="en-US"/>
        </w:rPr>
        <w:t xml:space="preserve"> «Муйская сельская администрация»</w:t>
      </w:r>
    </w:p>
    <w:p w:rsidR="00483607" w:rsidRPr="00483607" w:rsidRDefault="00483607" w:rsidP="00483607">
      <w:pPr>
        <w:jc w:val="right"/>
        <w:rPr>
          <w:rFonts w:eastAsia="Calibri"/>
          <w:sz w:val="20"/>
          <w:szCs w:val="20"/>
          <w:lang w:eastAsia="en-US"/>
        </w:rPr>
      </w:pPr>
      <w:r w:rsidRPr="00483607">
        <w:rPr>
          <w:rFonts w:eastAsia="Calibri"/>
          <w:sz w:val="20"/>
          <w:szCs w:val="20"/>
          <w:lang w:eastAsia="en-US"/>
        </w:rPr>
        <w:t xml:space="preserve">                                                                                                 от </w:t>
      </w:r>
      <w:r w:rsidRPr="00483607">
        <w:rPr>
          <w:rFonts w:eastAsia="Calibri"/>
          <w:sz w:val="20"/>
          <w:szCs w:val="20"/>
          <w:lang w:eastAsia="en-US"/>
        </w:rPr>
        <w:t xml:space="preserve">29.03.2019 </w:t>
      </w:r>
      <w:r w:rsidRPr="00483607">
        <w:rPr>
          <w:rFonts w:eastAsia="Calibri"/>
          <w:sz w:val="20"/>
          <w:szCs w:val="20"/>
          <w:lang w:eastAsia="en-US"/>
        </w:rPr>
        <w:t xml:space="preserve">г. № </w:t>
      </w:r>
      <w:r w:rsidRPr="00483607">
        <w:rPr>
          <w:rFonts w:eastAsia="Calibri"/>
          <w:sz w:val="20"/>
          <w:szCs w:val="20"/>
          <w:lang w:eastAsia="en-US"/>
        </w:rPr>
        <w:t>08</w:t>
      </w:r>
    </w:p>
    <w:p w:rsidR="00483607" w:rsidRPr="00483607" w:rsidRDefault="00483607" w:rsidP="00483607">
      <w:pPr>
        <w:rPr>
          <w:rFonts w:eastAsia="Calibri"/>
          <w:lang w:eastAsia="en-US"/>
        </w:rPr>
      </w:pPr>
      <w:r w:rsidRPr="00483607">
        <w:rPr>
          <w:rFonts w:eastAsia="Calibri"/>
          <w:lang w:eastAsia="en-US"/>
        </w:rPr>
        <w:t xml:space="preserve">    </w:t>
      </w:r>
    </w:p>
    <w:p w:rsidR="00483607" w:rsidRPr="00483607" w:rsidRDefault="00483607" w:rsidP="00483607">
      <w:pPr>
        <w:rPr>
          <w:rFonts w:eastAsia="Calibri"/>
          <w:lang w:eastAsia="en-US"/>
        </w:rPr>
      </w:pPr>
    </w:p>
    <w:p w:rsidR="00483607" w:rsidRPr="00483607" w:rsidRDefault="00483607" w:rsidP="00483607">
      <w:pPr>
        <w:rPr>
          <w:rFonts w:eastAsia="Calibri"/>
          <w:lang w:eastAsia="en-US"/>
        </w:rPr>
      </w:pPr>
    </w:p>
    <w:p w:rsidR="00483607" w:rsidRPr="00483607" w:rsidRDefault="00483607" w:rsidP="00483607">
      <w:pPr>
        <w:jc w:val="center"/>
        <w:rPr>
          <w:rFonts w:eastAsia="Calibri"/>
          <w:lang w:eastAsia="en-US"/>
        </w:rPr>
      </w:pPr>
      <w:r w:rsidRPr="00483607">
        <w:rPr>
          <w:rFonts w:eastAsia="Calibri"/>
          <w:lang w:eastAsia="en-US"/>
        </w:rPr>
        <w:t>Порядок</w:t>
      </w:r>
    </w:p>
    <w:p w:rsidR="00483607" w:rsidRPr="00483607" w:rsidRDefault="00483607" w:rsidP="00483607">
      <w:pPr>
        <w:jc w:val="center"/>
        <w:rPr>
          <w:rFonts w:eastAsia="Calibri"/>
          <w:lang w:eastAsia="en-US"/>
        </w:rPr>
      </w:pPr>
      <w:r w:rsidRPr="00483607">
        <w:rPr>
          <w:rFonts w:eastAsia="Calibri"/>
          <w:lang w:eastAsia="en-US"/>
        </w:rPr>
        <w:t>создания и деятельности специализированной службы по вопросам</w:t>
      </w:r>
    </w:p>
    <w:p w:rsidR="00483607" w:rsidRPr="00483607" w:rsidRDefault="00483607" w:rsidP="00483607">
      <w:pPr>
        <w:jc w:val="center"/>
        <w:rPr>
          <w:rFonts w:eastAsia="Calibri"/>
          <w:lang w:eastAsia="en-US"/>
        </w:rPr>
      </w:pPr>
      <w:r w:rsidRPr="00483607">
        <w:rPr>
          <w:rFonts w:eastAsia="Calibri"/>
          <w:lang w:eastAsia="en-US"/>
        </w:rPr>
        <w:t>похоронного дела на территории муниципального образования сельское поселение «Муйская сельская администрация».</w:t>
      </w:r>
    </w:p>
    <w:p w:rsidR="00483607" w:rsidRPr="00483607" w:rsidRDefault="00483607" w:rsidP="00483607">
      <w:pPr>
        <w:rPr>
          <w:rFonts w:eastAsia="Calibri"/>
          <w:lang w:eastAsia="en-US"/>
        </w:rPr>
      </w:pPr>
    </w:p>
    <w:p w:rsidR="00483607" w:rsidRPr="00483607" w:rsidRDefault="00483607" w:rsidP="00483607">
      <w:pPr>
        <w:jc w:val="center"/>
        <w:rPr>
          <w:rFonts w:eastAsia="Calibri"/>
          <w:b/>
          <w:lang w:eastAsia="en-US"/>
        </w:rPr>
      </w:pPr>
      <w:r w:rsidRPr="00483607">
        <w:rPr>
          <w:rFonts w:eastAsia="Calibri"/>
          <w:b/>
          <w:lang w:eastAsia="en-US"/>
        </w:rPr>
        <w:t>1. Общие положения.</w:t>
      </w:r>
    </w:p>
    <w:p w:rsidR="00483607" w:rsidRPr="00483607" w:rsidRDefault="00483607" w:rsidP="00483607">
      <w:pPr>
        <w:rPr>
          <w:rFonts w:eastAsia="Calibri"/>
          <w:lang w:eastAsia="en-US"/>
        </w:rPr>
      </w:pPr>
    </w:p>
    <w:p w:rsidR="00483607" w:rsidRPr="00483607" w:rsidRDefault="00483607" w:rsidP="00483607">
      <w:pPr>
        <w:jc w:val="both"/>
        <w:rPr>
          <w:rFonts w:eastAsia="Calibri"/>
          <w:lang w:eastAsia="en-US"/>
        </w:rPr>
      </w:pPr>
      <w:r w:rsidRPr="00483607">
        <w:rPr>
          <w:rFonts w:eastAsia="Calibri"/>
          <w:lang w:eastAsia="en-US"/>
        </w:rPr>
        <w:t xml:space="preserve">1.1. Настоящий порядок разработан в соответствии с Федеральным законом от 12.01.1996г.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w:t>
      </w:r>
    </w:p>
    <w:p w:rsidR="00483607" w:rsidRPr="00483607" w:rsidRDefault="00483607" w:rsidP="00483607">
      <w:pPr>
        <w:jc w:val="both"/>
        <w:rPr>
          <w:rFonts w:eastAsia="Calibri"/>
          <w:lang w:eastAsia="en-US"/>
        </w:rPr>
      </w:pPr>
      <w:r w:rsidRPr="00483607">
        <w:rPr>
          <w:rFonts w:eastAsia="Calibri"/>
          <w:lang w:eastAsia="en-US"/>
        </w:rPr>
        <w:t>1.2. Специализированная служба по вопросам похоронного дела (далее - специализированная служба) создается администрацией муниципального образования сельское поселение «Муйская сельская администрация» (далее Администрация)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w:t>
      </w:r>
    </w:p>
    <w:p w:rsidR="00483607" w:rsidRPr="00483607" w:rsidRDefault="00483607" w:rsidP="00483607">
      <w:pPr>
        <w:jc w:val="both"/>
        <w:rPr>
          <w:rFonts w:eastAsia="Calibri"/>
          <w:szCs w:val="22"/>
          <w:lang w:eastAsia="en-US"/>
        </w:rPr>
      </w:pPr>
      <w:r w:rsidRPr="00483607">
        <w:rPr>
          <w:rFonts w:eastAsia="Calibri"/>
          <w:szCs w:val="22"/>
          <w:lang w:eastAsia="en-US"/>
        </w:rPr>
        <w:t>1.3. Создание специализированной службы производится путем объявления конкурса среди действующих юридических лиц, осуществляющих деятельность на рынке ритуальных услуг, или путем присвоения статуса специализированной службы существующему на территории предприятию.</w:t>
      </w:r>
    </w:p>
    <w:p w:rsidR="00483607" w:rsidRPr="00483607" w:rsidRDefault="00483607" w:rsidP="00483607">
      <w:pPr>
        <w:jc w:val="both"/>
        <w:rPr>
          <w:rFonts w:eastAsia="Calibri"/>
          <w:szCs w:val="22"/>
          <w:lang w:eastAsia="en-US"/>
        </w:rPr>
      </w:pPr>
      <w:r w:rsidRPr="00483607">
        <w:rPr>
          <w:rFonts w:eastAsia="Calibri"/>
          <w:szCs w:val="22"/>
          <w:lang w:eastAsia="en-US"/>
        </w:rPr>
        <w:t>1.4. Государственная регистрация специализированных служб по вопросам похоронного дела осуществляется в соответствии с гражданским законодательством Российской Федерации.</w:t>
      </w:r>
    </w:p>
    <w:p w:rsidR="00483607" w:rsidRPr="00483607" w:rsidRDefault="00483607" w:rsidP="00483607">
      <w:pPr>
        <w:jc w:val="both"/>
        <w:rPr>
          <w:rFonts w:eastAsia="Calibri"/>
          <w:szCs w:val="22"/>
          <w:lang w:eastAsia="en-US"/>
        </w:rPr>
      </w:pPr>
      <w:r w:rsidRPr="00483607">
        <w:rPr>
          <w:rFonts w:eastAsia="Calibri"/>
          <w:szCs w:val="22"/>
          <w:lang w:eastAsia="en-US"/>
        </w:rPr>
        <w:t>1.5. Специализированная служба вправе осуществлять иные виды деятельности, которые не противоречат действующему законодательству и ее учредительным документам.</w:t>
      </w:r>
    </w:p>
    <w:p w:rsidR="00483607" w:rsidRPr="00483607" w:rsidRDefault="00483607" w:rsidP="00483607">
      <w:pPr>
        <w:jc w:val="both"/>
        <w:rPr>
          <w:rFonts w:eastAsia="Calibri"/>
          <w:lang w:eastAsia="en-US"/>
        </w:rPr>
      </w:pPr>
      <w:r w:rsidRPr="00483607">
        <w:rPr>
          <w:rFonts w:eastAsia="Calibri"/>
          <w:lang w:eastAsia="en-US"/>
        </w:rPr>
        <w:t xml:space="preserve">1.6.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p>
    <w:p w:rsidR="00483607" w:rsidRPr="00483607" w:rsidRDefault="00483607" w:rsidP="00483607">
      <w:pPr>
        <w:rPr>
          <w:rFonts w:eastAsia="Calibri"/>
          <w:lang w:eastAsia="en-US"/>
        </w:rPr>
      </w:pPr>
    </w:p>
    <w:p w:rsidR="00483607" w:rsidRPr="00483607" w:rsidRDefault="00483607" w:rsidP="00483607">
      <w:pPr>
        <w:jc w:val="center"/>
        <w:rPr>
          <w:rFonts w:eastAsia="Calibri"/>
          <w:b/>
          <w:lang w:eastAsia="en-US"/>
        </w:rPr>
      </w:pPr>
      <w:r w:rsidRPr="00483607">
        <w:rPr>
          <w:rFonts w:eastAsia="Calibri"/>
          <w:b/>
          <w:lang w:eastAsia="en-US"/>
        </w:rPr>
        <w:t>2. Деятельность специализированной службы по вопросам похоронного дела</w:t>
      </w:r>
    </w:p>
    <w:p w:rsidR="00483607" w:rsidRPr="00483607" w:rsidRDefault="00483607" w:rsidP="00483607">
      <w:pPr>
        <w:jc w:val="center"/>
        <w:rPr>
          <w:rFonts w:eastAsia="Calibri"/>
          <w:b/>
          <w:lang w:eastAsia="en-US"/>
        </w:rPr>
      </w:pPr>
      <w:r w:rsidRPr="00483607">
        <w:rPr>
          <w:rFonts w:eastAsia="Calibri"/>
          <w:b/>
          <w:lang w:eastAsia="en-US"/>
        </w:rPr>
        <w:t>на территории МО СП «Муйская сельская администрация»</w:t>
      </w:r>
    </w:p>
    <w:p w:rsidR="00483607" w:rsidRPr="00483607" w:rsidRDefault="00483607" w:rsidP="00483607">
      <w:pPr>
        <w:rPr>
          <w:rFonts w:eastAsia="Calibri"/>
          <w:lang w:eastAsia="en-US"/>
        </w:rPr>
      </w:pPr>
    </w:p>
    <w:p w:rsidR="00483607" w:rsidRPr="00483607" w:rsidRDefault="00483607" w:rsidP="00483607">
      <w:pPr>
        <w:jc w:val="both"/>
        <w:rPr>
          <w:rFonts w:eastAsia="Calibri"/>
          <w:lang w:eastAsia="en-US"/>
        </w:rPr>
      </w:pPr>
      <w:r w:rsidRPr="00483607">
        <w:rPr>
          <w:rFonts w:eastAsia="Calibri"/>
          <w:lang w:eastAsia="en-US"/>
        </w:rPr>
        <w:t>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Республики Бурятия.</w:t>
      </w:r>
    </w:p>
    <w:p w:rsidR="00483607" w:rsidRPr="00483607" w:rsidRDefault="00483607" w:rsidP="00483607">
      <w:pPr>
        <w:jc w:val="both"/>
        <w:rPr>
          <w:rFonts w:eastAsia="Calibri"/>
          <w:lang w:eastAsia="en-US"/>
        </w:rPr>
      </w:pPr>
      <w:r w:rsidRPr="00483607">
        <w:rPr>
          <w:rFonts w:eastAsia="Calibri"/>
          <w:lang w:eastAsia="en-US"/>
        </w:rPr>
        <w:t xml:space="preserve">2.2. Специализированная служба обязана обеспечить собственными силами или на основании договоров предоставления населению услуг по погребению в порядке, установленном законодательством Российской Федерации и Положением о порядке организации ритуальных услуг и содержании мест захоронений на территории    МО СП «Муйская сельская администрация». </w:t>
      </w:r>
    </w:p>
    <w:p w:rsidR="00483607" w:rsidRPr="00483607" w:rsidRDefault="00483607" w:rsidP="00483607">
      <w:pPr>
        <w:jc w:val="both"/>
        <w:rPr>
          <w:rFonts w:eastAsia="Calibri"/>
          <w:lang w:eastAsia="en-US"/>
        </w:rPr>
      </w:pPr>
      <w:r w:rsidRPr="00483607">
        <w:rPr>
          <w:rFonts w:eastAsia="Calibri"/>
          <w:lang w:eastAsia="en-US"/>
        </w:rPr>
        <w:t xml:space="preserve">2.3. Специализированная служба обязана обеспечить работу справочно-информационной службы. </w:t>
      </w:r>
    </w:p>
    <w:p w:rsidR="00483607" w:rsidRPr="00483607" w:rsidRDefault="00483607" w:rsidP="00483607">
      <w:pPr>
        <w:jc w:val="both"/>
        <w:rPr>
          <w:rFonts w:eastAsia="Calibri"/>
          <w:szCs w:val="22"/>
          <w:lang w:eastAsia="en-US"/>
        </w:rPr>
      </w:pPr>
      <w:r w:rsidRPr="00483607">
        <w:rPr>
          <w:rFonts w:eastAsia="Calibri"/>
          <w:szCs w:val="22"/>
          <w:lang w:eastAsia="en-US"/>
        </w:rPr>
        <w:t xml:space="preserve">2.4.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Федеральным законом «О погребении и похоронном деле» </w:t>
      </w:r>
      <w:r w:rsidRPr="00483607">
        <w:rPr>
          <w:rFonts w:eastAsia="Calibri"/>
          <w:szCs w:val="22"/>
          <w:lang w:eastAsia="en-US"/>
        </w:rPr>
        <w:lastRenderedPageBreak/>
        <w:t>гарантированный перечень услуг по погребению, поскольку такое понуждение прямо противоречит Гражданскому кодексу Российской Федерации (статьи 1 и 421).</w:t>
      </w:r>
    </w:p>
    <w:p w:rsidR="00483607" w:rsidRPr="00483607" w:rsidRDefault="00483607" w:rsidP="00483607">
      <w:pPr>
        <w:jc w:val="both"/>
        <w:rPr>
          <w:rFonts w:eastAsia="Calibri"/>
          <w:szCs w:val="22"/>
          <w:lang w:eastAsia="en-US"/>
        </w:rPr>
      </w:pPr>
      <w:r w:rsidRPr="00483607">
        <w:rPr>
          <w:rFonts w:eastAsia="Calibri"/>
          <w:szCs w:val="22"/>
          <w:lang w:eastAsia="en-US"/>
        </w:rPr>
        <w:t xml:space="preserve">2.5. Качество услуг по погребению, оказываемых согласно гарантируемому перечню услуг по погребению, должно соответствовать требованиям, </w:t>
      </w:r>
      <w:r w:rsidRPr="00483607">
        <w:rPr>
          <w:rFonts w:eastAsia="Calibri"/>
          <w:lang w:eastAsia="en-US"/>
        </w:rPr>
        <w:t>устанавливаемым федеральным законодательством, законодательством Республики Бурятия.</w:t>
      </w:r>
    </w:p>
    <w:p w:rsidR="00483607" w:rsidRPr="00483607" w:rsidRDefault="00483607" w:rsidP="00483607">
      <w:pPr>
        <w:jc w:val="both"/>
        <w:rPr>
          <w:rFonts w:eastAsia="Calibri"/>
          <w:szCs w:val="22"/>
          <w:lang w:eastAsia="en-US"/>
        </w:rPr>
      </w:pPr>
      <w:r w:rsidRPr="00483607">
        <w:rPr>
          <w:rFonts w:eastAsia="Calibri"/>
          <w:szCs w:val="22"/>
          <w:lang w:eastAsia="en-US"/>
        </w:rPr>
        <w:t>2.6. Специализированная служба по вопросам похоронного дела обеспечивают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483607" w:rsidRPr="00483607" w:rsidRDefault="00483607" w:rsidP="00483607">
      <w:pPr>
        <w:jc w:val="both"/>
        <w:rPr>
          <w:rFonts w:eastAsia="Calibri"/>
          <w:szCs w:val="22"/>
          <w:lang w:eastAsia="en-US"/>
        </w:rPr>
      </w:pPr>
      <w:r w:rsidRPr="00483607">
        <w:rPr>
          <w:rFonts w:eastAsia="Calibri"/>
          <w:szCs w:val="22"/>
          <w:lang w:eastAsia="en-US"/>
        </w:rPr>
        <w:t>2.7. Специализированная служба по вопросам похоронного дела вправе заключать прижизненные договоры на услуги, связанные с погребением умершего, а также договоры по устройству и содержанию мест захоронения.</w:t>
      </w:r>
    </w:p>
    <w:p w:rsidR="00483607" w:rsidRPr="00483607" w:rsidRDefault="00483607" w:rsidP="00483607">
      <w:pPr>
        <w:jc w:val="both"/>
        <w:rPr>
          <w:rFonts w:eastAsia="Calibri"/>
          <w:szCs w:val="22"/>
          <w:lang w:eastAsia="en-US"/>
        </w:rPr>
      </w:pPr>
      <w:r w:rsidRPr="00483607">
        <w:rPr>
          <w:rFonts w:eastAsia="Calibri"/>
          <w:szCs w:val="22"/>
          <w:lang w:eastAsia="en-US"/>
        </w:rPr>
        <w:t>2.8.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w:t>
      </w:r>
    </w:p>
    <w:p w:rsidR="00483607" w:rsidRPr="00483607" w:rsidRDefault="00483607" w:rsidP="00483607">
      <w:pPr>
        <w:jc w:val="both"/>
        <w:rPr>
          <w:rFonts w:eastAsia="Calibri"/>
          <w:lang w:eastAsia="en-US"/>
        </w:rPr>
      </w:pPr>
      <w:r w:rsidRPr="00483607">
        <w:rPr>
          <w:rFonts w:eastAsia="Calibri"/>
          <w:lang w:eastAsia="en-US"/>
        </w:rPr>
        <w:t xml:space="preserve">2.9. Специализированная служба должна иметь: </w:t>
      </w:r>
    </w:p>
    <w:p w:rsidR="00483607" w:rsidRPr="00483607" w:rsidRDefault="00483607" w:rsidP="00483607">
      <w:pPr>
        <w:jc w:val="both"/>
        <w:rPr>
          <w:rFonts w:eastAsia="Calibri"/>
          <w:lang w:eastAsia="en-US"/>
        </w:rPr>
      </w:pPr>
      <w:r w:rsidRPr="00483607">
        <w:rPr>
          <w:rFonts w:eastAsia="Calibri"/>
          <w:szCs w:val="22"/>
          <w:lang w:eastAsia="en-US"/>
        </w:rPr>
        <w:t>- На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w:t>
      </w:r>
    </w:p>
    <w:p w:rsidR="00483607" w:rsidRPr="00483607" w:rsidRDefault="00483607" w:rsidP="00483607">
      <w:pPr>
        <w:jc w:val="both"/>
        <w:rPr>
          <w:rFonts w:eastAsia="Calibri"/>
          <w:szCs w:val="22"/>
          <w:lang w:eastAsia="en-US"/>
        </w:rPr>
      </w:pPr>
      <w:r w:rsidRPr="00483607">
        <w:rPr>
          <w:rFonts w:eastAsia="Calibri"/>
          <w:szCs w:val="22"/>
          <w:lang w:eastAsia="en-US"/>
        </w:rPr>
        <w:t>В помещении специализированных служб по вопросам похоронного дела,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483607" w:rsidRPr="00483607" w:rsidRDefault="00483607" w:rsidP="00483607">
      <w:pPr>
        <w:jc w:val="both"/>
        <w:rPr>
          <w:rFonts w:eastAsia="Calibri"/>
          <w:szCs w:val="22"/>
          <w:lang w:eastAsia="en-US"/>
        </w:rPr>
      </w:pPr>
    </w:p>
    <w:p w:rsidR="00483607" w:rsidRPr="00483607" w:rsidRDefault="00483607" w:rsidP="00483607">
      <w:pPr>
        <w:jc w:val="both"/>
        <w:rPr>
          <w:rFonts w:eastAsia="Calibri"/>
          <w:szCs w:val="22"/>
          <w:lang w:eastAsia="en-US"/>
        </w:rPr>
      </w:pPr>
      <w:r w:rsidRPr="00483607">
        <w:rPr>
          <w:rFonts w:eastAsia="Calibri"/>
          <w:szCs w:val="22"/>
          <w:lang w:eastAsia="en-US"/>
        </w:rPr>
        <w:t>1) указ Президента Российской Федерации «О гарантиях прав граждан на предоставление услуг по погребению умерших»;</w:t>
      </w:r>
    </w:p>
    <w:p w:rsidR="00483607" w:rsidRPr="00483607" w:rsidRDefault="00483607" w:rsidP="00483607">
      <w:pPr>
        <w:jc w:val="both"/>
        <w:rPr>
          <w:rFonts w:eastAsia="Calibri"/>
          <w:szCs w:val="22"/>
          <w:lang w:eastAsia="en-US"/>
        </w:rPr>
      </w:pPr>
      <w:r w:rsidRPr="00483607">
        <w:rPr>
          <w:rFonts w:eastAsia="Calibri"/>
          <w:szCs w:val="22"/>
          <w:lang w:eastAsia="en-US"/>
        </w:rPr>
        <w:t>2) федеральный закон «О погребении и похоронном деле»;</w:t>
      </w:r>
    </w:p>
    <w:p w:rsidR="00483607" w:rsidRPr="00483607" w:rsidRDefault="00483607" w:rsidP="00483607">
      <w:pPr>
        <w:jc w:val="both"/>
        <w:rPr>
          <w:rFonts w:eastAsia="Calibri"/>
          <w:szCs w:val="22"/>
          <w:lang w:eastAsia="en-US"/>
        </w:rPr>
      </w:pPr>
      <w:r w:rsidRPr="00483607">
        <w:rPr>
          <w:rFonts w:eastAsia="Calibri"/>
          <w:szCs w:val="22"/>
          <w:lang w:eastAsia="en-US"/>
        </w:rPr>
        <w:t>3) закон Российской Федерации «О защите прав потребителей»;</w:t>
      </w:r>
    </w:p>
    <w:p w:rsidR="00483607" w:rsidRPr="00483607" w:rsidRDefault="00483607" w:rsidP="00483607">
      <w:pPr>
        <w:jc w:val="both"/>
        <w:rPr>
          <w:rFonts w:eastAsia="Calibri"/>
          <w:szCs w:val="22"/>
          <w:lang w:eastAsia="en-US"/>
        </w:rPr>
      </w:pPr>
      <w:r w:rsidRPr="00483607">
        <w:rPr>
          <w:rFonts w:eastAsia="Calibri"/>
          <w:szCs w:val="22"/>
          <w:lang w:eastAsia="en-US"/>
        </w:rPr>
        <w:t>4) гарантированный перечень услуг по погребению;</w:t>
      </w:r>
    </w:p>
    <w:p w:rsidR="00483607" w:rsidRPr="00483607" w:rsidRDefault="00483607" w:rsidP="00483607">
      <w:pPr>
        <w:jc w:val="both"/>
        <w:rPr>
          <w:rFonts w:eastAsia="Calibri"/>
          <w:szCs w:val="22"/>
          <w:lang w:eastAsia="en-US"/>
        </w:rPr>
      </w:pPr>
      <w:r w:rsidRPr="00483607">
        <w:rPr>
          <w:rFonts w:eastAsia="Calibri"/>
          <w:szCs w:val="22"/>
          <w:lang w:eastAsia="en-US"/>
        </w:rPr>
        <w:t>5) сведения о порядке оказания гарантированного перечня услуг по погребению на безвозмездной основе;</w:t>
      </w:r>
    </w:p>
    <w:p w:rsidR="00483607" w:rsidRPr="00483607" w:rsidRDefault="00483607" w:rsidP="00483607">
      <w:pPr>
        <w:jc w:val="both"/>
        <w:rPr>
          <w:rFonts w:eastAsia="Calibri"/>
          <w:szCs w:val="22"/>
          <w:lang w:eastAsia="en-US"/>
        </w:rPr>
      </w:pPr>
      <w:r w:rsidRPr="00483607">
        <w:rPr>
          <w:rFonts w:eastAsia="Calibri"/>
          <w:szCs w:val="22"/>
          <w:lang w:eastAsia="en-US"/>
        </w:rP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483607" w:rsidRPr="00483607" w:rsidRDefault="00483607" w:rsidP="00483607">
      <w:pPr>
        <w:jc w:val="both"/>
        <w:rPr>
          <w:rFonts w:eastAsia="Calibri"/>
          <w:szCs w:val="22"/>
          <w:lang w:eastAsia="en-US"/>
        </w:rPr>
      </w:pPr>
      <w:r w:rsidRPr="00483607">
        <w:rPr>
          <w:rFonts w:eastAsia="Calibri"/>
          <w:szCs w:val="22"/>
          <w:lang w:eastAsia="en-US"/>
        </w:rPr>
        <w:t>7)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 п.);</w:t>
      </w:r>
    </w:p>
    <w:p w:rsidR="00483607" w:rsidRPr="00483607" w:rsidRDefault="00483607" w:rsidP="00483607">
      <w:pPr>
        <w:jc w:val="both"/>
        <w:rPr>
          <w:rFonts w:eastAsia="Calibri"/>
          <w:szCs w:val="22"/>
          <w:lang w:eastAsia="en-US"/>
        </w:rPr>
      </w:pPr>
      <w:r w:rsidRPr="00483607">
        <w:rPr>
          <w:rFonts w:eastAsia="Calibri"/>
          <w:szCs w:val="22"/>
          <w:lang w:eastAsia="en-US"/>
        </w:rPr>
        <w:t>8) правила работы кладбищ на территории муниципального образования;</w:t>
      </w:r>
    </w:p>
    <w:p w:rsidR="00483607" w:rsidRPr="00483607" w:rsidRDefault="00483607" w:rsidP="00483607">
      <w:pPr>
        <w:jc w:val="both"/>
        <w:rPr>
          <w:rFonts w:eastAsia="Calibri"/>
          <w:szCs w:val="22"/>
          <w:lang w:eastAsia="en-US"/>
        </w:rPr>
      </w:pPr>
      <w:r w:rsidRPr="00483607">
        <w:rPr>
          <w:rFonts w:eastAsia="Calibri"/>
          <w:szCs w:val="22"/>
          <w:lang w:eastAsia="en-US"/>
        </w:rPr>
        <w:t>9)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483607" w:rsidRPr="00483607" w:rsidRDefault="00483607" w:rsidP="00483607">
      <w:pPr>
        <w:jc w:val="both"/>
        <w:rPr>
          <w:rFonts w:eastAsia="Calibri"/>
          <w:szCs w:val="22"/>
          <w:lang w:eastAsia="en-US"/>
        </w:rPr>
      </w:pPr>
      <w:r w:rsidRPr="00483607">
        <w:rPr>
          <w:rFonts w:eastAsia="Calibri"/>
          <w:szCs w:val="22"/>
          <w:lang w:eastAsia="en-US"/>
        </w:rPr>
        <w:t>- На праве собственности, аренды или другом законном основании специализированное транспортное средство.</w:t>
      </w:r>
    </w:p>
    <w:p w:rsidR="00483607" w:rsidRPr="00483607" w:rsidRDefault="00483607" w:rsidP="00483607">
      <w:pPr>
        <w:jc w:val="both"/>
        <w:rPr>
          <w:rFonts w:eastAsia="Calibri"/>
          <w:szCs w:val="22"/>
          <w:lang w:eastAsia="en-US"/>
        </w:rPr>
      </w:pPr>
    </w:p>
    <w:p w:rsidR="00483607" w:rsidRPr="00483607" w:rsidRDefault="00483607" w:rsidP="00483607">
      <w:pPr>
        <w:jc w:val="center"/>
        <w:rPr>
          <w:rFonts w:eastAsia="Calibri"/>
          <w:b/>
          <w:szCs w:val="22"/>
          <w:lang w:eastAsia="en-US"/>
        </w:rPr>
      </w:pPr>
      <w:r w:rsidRPr="00483607">
        <w:rPr>
          <w:rFonts w:eastAsia="Calibri"/>
          <w:b/>
          <w:szCs w:val="22"/>
          <w:lang w:eastAsia="en-US"/>
        </w:rPr>
        <w:t>3. Гарантированный перечень услуг по погребению на безвозмездной основе, оказываемый специализированной службой по вопросам похоронного дела.</w:t>
      </w:r>
    </w:p>
    <w:p w:rsidR="00483607" w:rsidRPr="00483607" w:rsidRDefault="00483607" w:rsidP="00483607">
      <w:pPr>
        <w:jc w:val="both"/>
        <w:rPr>
          <w:rFonts w:eastAsia="Calibri"/>
          <w:szCs w:val="22"/>
          <w:lang w:eastAsia="en-US"/>
        </w:rPr>
      </w:pPr>
    </w:p>
    <w:p w:rsidR="00483607" w:rsidRPr="00483607" w:rsidRDefault="00483607" w:rsidP="00483607">
      <w:pPr>
        <w:jc w:val="both"/>
        <w:rPr>
          <w:rFonts w:eastAsia="Calibri"/>
          <w:szCs w:val="22"/>
          <w:lang w:eastAsia="en-US"/>
        </w:rPr>
      </w:pPr>
      <w:r w:rsidRPr="00483607">
        <w:rPr>
          <w:rFonts w:eastAsia="Calibri"/>
          <w:szCs w:val="22"/>
          <w:lang w:eastAsia="en-US"/>
        </w:rPr>
        <w:t>3.1. Гарантированный перечень услуг по погребению на безвозмездной основе, оказываемый специализированной службой по вопросам похоронного дела включает:</w:t>
      </w:r>
    </w:p>
    <w:p w:rsidR="00483607" w:rsidRPr="00483607" w:rsidRDefault="00483607" w:rsidP="00483607">
      <w:pPr>
        <w:jc w:val="both"/>
        <w:rPr>
          <w:rFonts w:eastAsia="Calibri"/>
          <w:szCs w:val="22"/>
          <w:lang w:eastAsia="en-US"/>
        </w:rPr>
      </w:pPr>
      <w:r w:rsidRPr="00483607">
        <w:rPr>
          <w:rFonts w:eastAsia="Calibri"/>
          <w:szCs w:val="22"/>
          <w:lang w:eastAsia="en-US"/>
        </w:rPr>
        <w:t>1) оформление документов, необходимых для погребения:</w:t>
      </w:r>
    </w:p>
    <w:p w:rsidR="00483607" w:rsidRPr="00483607" w:rsidRDefault="00483607" w:rsidP="00483607">
      <w:pPr>
        <w:jc w:val="both"/>
        <w:rPr>
          <w:rFonts w:eastAsia="Calibri"/>
          <w:szCs w:val="22"/>
          <w:lang w:eastAsia="en-US"/>
        </w:rPr>
      </w:pPr>
      <w:r w:rsidRPr="00483607">
        <w:rPr>
          <w:rFonts w:eastAsia="Calibri"/>
          <w:szCs w:val="22"/>
          <w:lang w:eastAsia="en-US"/>
        </w:rPr>
        <w:t>медицинского свидетельства о смерти;</w:t>
      </w:r>
    </w:p>
    <w:p w:rsidR="00483607" w:rsidRPr="00483607" w:rsidRDefault="00483607" w:rsidP="00483607">
      <w:pPr>
        <w:jc w:val="both"/>
        <w:rPr>
          <w:rFonts w:eastAsia="Calibri"/>
          <w:szCs w:val="22"/>
          <w:lang w:eastAsia="en-US"/>
        </w:rPr>
      </w:pPr>
      <w:r w:rsidRPr="00483607">
        <w:rPr>
          <w:rFonts w:eastAsia="Calibri"/>
          <w:szCs w:val="22"/>
          <w:lang w:eastAsia="en-US"/>
        </w:rPr>
        <w:lastRenderedPageBreak/>
        <w:t>свидетельства о смерти и справки о смерти выдаваемых в органах записи актов гражданского состояния (далее - органы ЗАГС);</w:t>
      </w:r>
    </w:p>
    <w:p w:rsidR="00483607" w:rsidRPr="00483607" w:rsidRDefault="00483607" w:rsidP="00483607">
      <w:pPr>
        <w:jc w:val="both"/>
        <w:rPr>
          <w:rFonts w:eastAsia="Calibri"/>
          <w:szCs w:val="22"/>
          <w:lang w:eastAsia="en-US"/>
        </w:rPr>
      </w:pPr>
      <w:r w:rsidRPr="00483607">
        <w:rPr>
          <w:rFonts w:eastAsia="Calibri"/>
          <w:szCs w:val="22"/>
          <w:lang w:eastAsia="en-US"/>
        </w:rPr>
        <w:t>2) предоставление и доставку в один адрес гроба и других предметов, необходимых для погребения, включая погрузо-разгрузочные р</w:t>
      </w:r>
      <w:bookmarkStart w:id="0" w:name="_GoBack"/>
      <w:bookmarkEnd w:id="0"/>
      <w:r w:rsidRPr="00483607">
        <w:rPr>
          <w:rFonts w:eastAsia="Calibri"/>
          <w:szCs w:val="22"/>
          <w:lang w:eastAsia="en-US"/>
        </w:rPr>
        <w:t>аботы;</w:t>
      </w:r>
    </w:p>
    <w:p w:rsidR="00483607" w:rsidRPr="00483607" w:rsidRDefault="00483607" w:rsidP="00483607">
      <w:pPr>
        <w:jc w:val="both"/>
        <w:rPr>
          <w:rFonts w:eastAsia="Calibri"/>
          <w:szCs w:val="22"/>
          <w:lang w:eastAsia="en-US"/>
        </w:rPr>
      </w:pPr>
      <w:r w:rsidRPr="00483607">
        <w:rPr>
          <w:rFonts w:eastAsia="Calibri"/>
          <w:szCs w:val="22"/>
          <w:lang w:eastAsia="en-US"/>
        </w:rPr>
        <w:t xml:space="preserve">3) перевозку тела (останков) умершего на автокатафалке от места нахождения тела (останков) до кладбища, включая перемещение до места захоронения </w:t>
      </w:r>
    </w:p>
    <w:p w:rsidR="00483607" w:rsidRPr="00483607" w:rsidRDefault="00483607" w:rsidP="00483607">
      <w:pPr>
        <w:jc w:val="both"/>
        <w:rPr>
          <w:rFonts w:eastAsia="Calibri"/>
          <w:szCs w:val="22"/>
          <w:lang w:eastAsia="en-US"/>
        </w:rPr>
      </w:pPr>
      <w:r w:rsidRPr="00483607">
        <w:rPr>
          <w:rFonts w:eastAsia="Calibri"/>
          <w:szCs w:val="22"/>
          <w:lang w:eastAsia="en-US"/>
        </w:rPr>
        <w:t>4) погребение:</w:t>
      </w:r>
    </w:p>
    <w:p w:rsidR="00483607" w:rsidRPr="00483607" w:rsidRDefault="00483607" w:rsidP="00483607">
      <w:pPr>
        <w:jc w:val="both"/>
        <w:rPr>
          <w:rFonts w:eastAsia="Calibri"/>
          <w:szCs w:val="22"/>
          <w:lang w:eastAsia="en-US"/>
        </w:rPr>
      </w:pPr>
      <w:r w:rsidRPr="00483607">
        <w:rPr>
          <w:rFonts w:eastAsia="Calibri"/>
          <w:szCs w:val="22"/>
          <w:lang w:eastAsia="en-US"/>
        </w:rPr>
        <w:t>копку могилы для погребения и оказание комплекса услуг по погребению (в том числе захоронению урны с прахом);</w:t>
      </w:r>
    </w:p>
    <w:p w:rsidR="00483607" w:rsidRPr="00483607" w:rsidRDefault="00483607" w:rsidP="00483607">
      <w:pPr>
        <w:jc w:val="both"/>
        <w:rPr>
          <w:rFonts w:eastAsia="Calibri"/>
          <w:szCs w:val="22"/>
          <w:lang w:eastAsia="en-US"/>
        </w:rPr>
      </w:pPr>
      <w:r w:rsidRPr="00483607">
        <w:rPr>
          <w:rFonts w:eastAsia="Calibri"/>
          <w:szCs w:val="22"/>
          <w:lang w:eastAsia="en-US"/>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483607" w:rsidRPr="00483607" w:rsidRDefault="00483607" w:rsidP="00483607">
      <w:pPr>
        <w:jc w:val="both"/>
        <w:rPr>
          <w:rFonts w:eastAsia="Calibri"/>
          <w:szCs w:val="22"/>
          <w:lang w:eastAsia="en-US"/>
        </w:rPr>
      </w:pPr>
      <w:r w:rsidRPr="00483607">
        <w:rPr>
          <w:rFonts w:eastAsia="Calibri"/>
          <w:szCs w:val="22"/>
          <w:lang w:eastAsia="en-US"/>
        </w:rPr>
        <w:t>3.2. Перечень услуг по погребению умерших, личность которых не установлена органами внутренних дел в определенные законодательством РФ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483607" w:rsidRPr="00483607" w:rsidRDefault="00483607" w:rsidP="00483607">
      <w:pPr>
        <w:jc w:val="both"/>
        <w:rPr>
          <w:rFonts w:eastAsia="Calibri"/>
          <w:szCs w:val="22"/>
          <w:lang w:eastAsia="en-US"/>
        </w:rPr>
      </w:pPr>
      <w:r w:rsidRPr="00483607">
        <w:rPr>
          <w:rFonts w:eastAsia="Calibri"/>
          <w:szCs w:val="22"/>
          <w:lang w:eastAsia="en-US"/>
        </w:rPr>
        <w:t>1) оформление документов, необходимых для погребения;</w:t>
      </w:r>
    </w:p>
    <w:p w:rsidR="00483607" w:rsidRPr="00483607" w:rsidRDefault="00483607" w:rsidP="00483607">
      <w:pPr>
        <w:jc w:val="both"/>
        <w:rPr>
          <w:rFonts w:eastAsia="Calibri"/>
          <w:szCs w:val="22"/>
          <w:lang w:eastAsia="en-US"/>
        </w:rPr>
      </w:pPr>
      <w:r w:rsidRPr="00483607">
        <w:rPr>
          <w:rFonts w:eastAsia="Calibri"/>
          <w:szCs w:val="22"/>
          <w:lang w:eastAsia="en-US"/>
        </w:rPr>
        <w:t>2) облачение тела;</w:t>
      </w:r>
    </w:p>
    <w:p w:rsidR="00483607" w:rsidRPr="00483607" w:rsidRDefault="00483607" w:rsidP="00483607">
      <w:pPr>
        <w:jc w:val="both"/>
        <w:rPr>
          <w:rFonts w:eastAsia="Calibri"/>
          <w:szCs w:val="22"/>
          <w:lang w:eastAsia="en-US"/>
        </w:rPr>
      </w:pPr>
      <w:r w:rsidRPr="00483607">
        <w:rPr>
          <w:rFonts w:eastAsia="Calibri"/>
          <w:szCs w:val="22"/>
          <w:lang w:eastAsia="en-US"/>
        </w:rPr>
        <w:t>3) предоставление гроба;</w:t>
      </w:r>
    </w:p>
    <w:p w:rsidR="00483607" w:rsidRPr="00483607" w:rsidRDefault="00483607" w:rsidP="00483607">
      <w:pPr>
        <w:jc w:val="both"/>
        <w:rPr>
          <w:rFonts w:eastAsia="Calibri"/>
          <w:szCs w:val="22"/>
          <w:lang w:eastAsia="en-US"/>
        </w:rPr>
      </w:pPr>
      <w:r w:rsidRPr="00483607">
        <w:rPr>
          <w:rFonts w:eastAsia="Calibri"/>
          <w:szCs w:val="22"/>
          <w:lang w:eastAsia="en-US"/>
        </w:rPr>
        <w:t xml:space="preserve">4) перевозку умершего на кладбище </w:t>
      </w:r>
    </w:p>
    <w:p w:rsidR="00483607" w:rsidRPr="00483607" w:rsidRDefault="00483607" w:rsidP="00483607">
      <w:pPr>
        <w:jc w:val="both"/>
        <w:rPr>
          <w:rFonts w:eastAsia="Calibri"/>
          <w:szCs w:val="22"/>
          <w:lang w:eastAsia="en-US"/>
        </w:rPr>
      </w:pPr>
      <w:r w:rsidRPr="00483607">
        <w:rPr>
          <w:rFonts w:eastAsia="Calibri"/>
          <w:szCs w:val="22"/>
          <w:lang w:eastAsia="en-US"/>
        </w:rPr>
        <w:t>5) погребение:</w:t>
      </w:r>
    </w:p>
    <w:p w:rsidR="00483607" w:rsidRPr="00483607" w:rsidRDefault="00483607" w:rsidP="00483607">
      <w:pPr>
        <w:jc w:val="both"/>
        <w:rPr>
          <w:rFonts w:eastAsia="Calibri"/>
          <w:szCs w:val="22"/>
          <w:lang w:eastAsia="en-US"/>
        </w:rPr>
      </w:pPr>
      <w:r w:rsidRPr="00483607">
        <w:rPr>
          <w:rFonts w:eastAsia="Calibri"/>
          <w:szCs w:val="22"/>
          <w:lang w:eastAsia="en-US"/>
        </w:rPr>
        <w:t>копку могилы для погребения и оказание комплекса услуг по погребению (в том числе кремация и захоронение урны с прахом);</w:t>
      </w:r>
    </w:p>
    <w:p w:rsidR="00483607" w:rsidRPr="00483607" w:rsidRDefault="00483607" w:rsidP="00483607">
      <w:pPr>
        <w:jc w:val="both"/>
        <w:rPr>
          <w:rFonts w:eastAsia="Calibri"/>
          <w:szCs w:val="22"/>
          <w:lang w:eastAsia="en-US"/>
        </w:rPr>
      </w:pPr>
      <w:r w:rsidRPr="00483607">
        <w:rPr>
          <w:rFonts w:eastAsia="Calibri"/>
          <w:szCs w:val="22"/>
          <w:lang w:eastAsia="en-US"/>
        </w:rPr>
        <w:t>установку похоронного ритуального регистрационного знака.</w:t>
      </w:r>
    </w:p>
    <w:p w:rsidR="00483607" w:rsidRPr="00483607" w:rsidRDefault="00483607" w:rsidP="00483607">
      <w:pPr>
        <w:jc w:val="both"/>
        <w:rPr>
          <w:rFonts w:eastAsia="Calibri"/>
          <w:szCs w:val="22"/>
          <w:lang w:eastAsia="en-US"/>
        </w:rPr>
      </w:pPr>
    </w:p>
    <w:p w:rsidR="00483607" w:rsidRPr="00483607" w:rsidRDefault="00483607" w:rsidP="00483607">
      <w:pPr>
        <w:jc w:val="both"/>
        <w:rPr>
          <w:rFonts w:eastAsia="Calibri"/>
          <w:szCs w:val="22"/>
          <w:lang w:eastAsia="en-US"/>
        </w:rPr>
      </w:pPr>
      <w:r w:rsidRPr="00483607">
        <w:rPr>
          <w:rFonts w:eastAsia="Calibri"/>
          <w:szCs w:val="22"/>
          <w:lang w:eastAsia="en-US"/>
        </w:rPr>
        <w:t xml:space="preserve">3.3. Стоимость услуг, предоставляемых согласно гарантированному перечню услуг по погребению, определяется </w:t>
      </w:r>
      <w:r w:rsidRPr="00483607">
        <w:rPr>
          <w:rFonts w:eastAsia="Calibri"/>
          <w:lang w:eastAsia="en-US"/>
        </w:rPr>
        <w:t>в соответствии с федеральным законодательством, законодательством Республики Бурятия.</w:t>
      </w:r>
    </w:p>
    <w:p w:rsidR="00483607" w:rsidRPr="00483607" w:rsidRDefault="00483607" w:rsidP="00483607">
      <w:pPr>
        <w:jc w:val="both"/>
        <w:rPr>
          <w:rFonts w:eastAsia="Calibri"/>
          <w:szCs w:val="22"/>
          <w:lang w:eastAsia="en-US"/>
        </w:rPr>
      </w:pPr>
    </w:p>
    <w:p w:rsidR="00483607" w:rsidRPr="00483607" w:rsidRDefault="00483607" w:rsidP="00483607">
      <w:pPr>
        <w:jc w:val="center"/>
        <w:rPr>
          <w:rFonts w:eastAsia="Calibri"/>
          <w:b/>
          <w:szCs w:val="22"/>
          <w:lang w:eastAsia="en-US"/>
        </w:rPr>
      </w:pPr>
      <w:r w:rsidRPr="00483607">
        <w:rPr>
          <w:rFonts w:eastAsia="Calibri"/>
          <w:b/>
          <w:szCs w:val="22"/>
          <w:lang w:eastAsia="en-US"/>
        </w:rPr>
        <w:t>4. Погребение специализированной службой по вопросам похоронного дела умерших, личность которых не установлена органами внутренних дел, в установленные законом сроки,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483607" w:rsidRPr="00483607" w:rsidRDefault="00483607" w:rsidP="00483607">
      <w:pPr>
        <w:jc w:val="both"/>
        <w:rPr>
          <w:rFonts w:eastAsia="Calibri"/>
          <w:szCs w:val="22"/>
          <w:lang w:eastAsia="en-US"/>
        </w:rPr>
      </w:pPr>
    </w:p>
    <w:p w:rsidR="00483607" w:rsidRPr="00483607" w:rsidRDefault="00483607" w:rsidP="00483607">
      <w:pPr>
        <w:jc w:val="both"/>
        <w:rPr>
          <w:rFonts w:eastAsia="Calibri"/>
          <w:szCs w:val="22"/>
          <w:lang w:eastAsia="en-US"/>
        </w:rPr>
      </w:pPr>
      <w:r w:rsidRPr="00483607">
        <w:rPr>
          <w:rFonts w:eastAsia="Calibri"/>
          <w:szCs w:val="22"/>
          <w:lang w:eastAsia="en-US"/>
        </w:rPr>
        <w:t>4.1.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которая не является насильственной. В данном случае разрешения от правоохранительных органов не требуется.</w:t>
      </w:r>
    </w:p>
    <w:p w:rsidR="00483607" w:rsidRPr="00483607" w:rsidRDefault="00483607" w:rsidP="00483607">
      <w:pPr>
        <w:jc w:val="both"/>
        <w:rPr>
          <w:rFonts w:eastAsia="Calibri"/>
          <w:szCs w:val="22"/>
          <w:lang w:eastAsia="en-US"/>
        </w:rPr>
      </w:pPr>
      <w:r w:rsidRPr="00483607">
        <w:rPr>
          <w:rFonts w:eastAsia="Calibri"/>
          <w:szCs w:val="22"/>
          <w:lang w:eastAsia="en-US"/>
        </w:rPr>
        <w:t>Если причина смерти имеет насильственный, криминальный характер (убийство, дорожно-транспортное происшествие и т. п.) разрешение на захоронение от органов предварительного следствия получает врач, судебно-медицинский эксперт.</w:t>
      </w:r>
    </w:p>
    <w:p w:rsidR="00483607" w:rsidRPr="00483607" w:rsidRDefault="00483607" w:rsidP="00483607">
      <w:pPr>
        <w:jc w:val="both"/>
        <w:rPr>
          <w:rFonts w:eastAsia="Calibri"/>
          <w:szCs w:val="22"/>
          <w:lang w:eastAsia="en-US"/>
        </w:rPr>
      </w:pPr>
      <w:r w:rsidRPr="00483607">
        <w:rPr>
          <w:rFonts w:eastAsia="Calibri"/>
          <w:szCs w:val="22"/>
          <w:lang w:eastAsia="en-US"/>
        </w:rPr>
        <w:t>Копия этого разрешения передается представителю специализированной службы по вопросам похоронного дела.</w:t>
      </w:r>
    </w:p>
    <w:p w:rsidR="00483607" w:rsidRPr="00483607" w:rsidRDefault="00483607" w:rsidP="00483607">
      <w:pPr>
        <w:jc w:val="both"/>
        <w:rPr>
          <w:rFonts w:eastAsia="Calibri"/>
          <w:szCs w:val="22"/>
          <w:lang w:eastAsia="en-US"/>
        </w:rPr>
      </w:pPr>
      <w:r w:rsidRPr="00483607">
        <w:rPr>
          <w:rFonts w:eastAsia="Calibri"/>
          <w:szCs w:val="22"/>
          <w:lang w:eastAsia="en-US"/>
        </w:rPr>
        <w:t>4.2. Погребение умерших, личность которых не установлена органами внутренних дел в определенные законодательством Российской Федерации сроки (неопознанные умершие), осуществляется специализированной службой по вопросам похоронного дела с согласия указанных органов путем предания тела (останков) умершего земле на специально отведенных участках кладбищ.</w:t>
      </w:r>
    </w:p>
    <w:p w:rsidR="00483607" w:rsidRPr="00483607" w:rsidRDefault="00483607" w:rsidP="00483607">
      <w:pPr>
        <w:jc w:val="both"/>
        <w:rPr>
          <w:rFonts w:eastAsia="Calibri"/>
          <w:szCs w:val="22"/>
          <w:lang w:eastAsia="en-US"/>
        </w:rPr>
      </w:pPr>
      <w:r w:rsidRPr="00483607">
        <w:rPr>
          <w:rFonts w:eastAsia="Calibri"/>
          <w:szCs w:val="22"/>
          <w:lang w:eastAsia="en-US"/>
        </w:rPr>
        <w:lastRenderedPageBreak/>
        <w:t>Погребение данных умерших может производиться в братские (общие) могилы с соблюдением требований СанПиН 2.1.1279-03. В этом случае каждое тело (останки) умершего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w:t>
      </w:r>
    </w:p>
    <w:p w:rsidR="00483607" w:rsidRPr="00483607" w:rsidRDefault="00483607" w:rsidP="00483607">
      <w:pPr>
        <w:jc w:val="both"/>
        <w:rPr>
          <w:rFonts w:eastAsia="Calibri"/>
          <w:szCs w:val="22"/>
          <w:lang w:eastAsia="en-US"/>
        </w:rPr>
      </w:pPr>
      <w:r w:rsidRPr="00483607">
        <w:rPr>
          <w:rFonts w:eastAsia="Calibri"/>
          <w:szCs w:val="22"/>
          <w:lang w:eastAsia="en-US"/>
        </w:rPr>
        <w:t xml:space="preserve">4.3. Стоимость услуг по погребению лиц,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w:t>
      </w:r>
      <w:r w:rsidRPr="00483607">
        <w:rPr>
          <w:rFonts w:eastAsia="Calibri"/>
          <w:lang w:eastAsia="en-US"/>
        </w:rPr>
        <w:t xml:space="preserve">устанавливается в соответствии с федеральным законодательством, законодательством Республики Бурятия </w:t>
      </w:r>
      <w:r w:rsidRPr="00483607">
        <w:rPr>
          <w:rFonts w:eastAsia="Calibri"/>
          <w:szCs w:val="22"/>
          <w:lang w:eastAsia="en-US"/>
        </w:rPr>
        <w:t xml:space="preserve">и возмещается специализированной службе по вопросам похоронного дела в порядке, установленном пунктом 3 статьи 9 Федерального закона «О погребении и похоронном деле» </w:t>
      </w:r>
    </w:p>
    <w:p w:rsidR="00483607" w:rsidRPr="00483607" w:rsidRDefault="00483607" w:rsidP="00483607">
      <w:pPr>
        <w:jc w:val="both"/>
        <w:rPr>
          <w:rFonts w:eastAsia="Calibri"/>
          <w:szCs w:val="22"/>
          <w:lang w:eastAsia="en-US"/>
        </w:rPr>
      </w:pPr>
    </w:p>
    <w:p w:rsidR="00483607" w:rsidRPr="00483607" w:rsidRDefault="00483607" w:rsidP="00483607">
      <w:pPr>
        <w:jc w:val="center"/>
        <w:rPr>
          <w:rFonts w:eastAsia="Calibri"/>
          <w:b/>
          <w:szCs w:val="22"/>
          <w:lang w:eastAsia="en-US"/>
        </w:rPr>
      </w:pPr>
      <w:r w:rsidRPr="00483607">
        <w:rPr>
          <w:rFonts w:eastAsia="Calibri"/>
          <w:b/>
          <w:szCs w:val="22"/>
          <w:lang w:eastAsia="en-US"/>
        </w:rPr>
        <w:t>5. Организация похоронного обслуживания населения</w:t>
      </w:r>
    </w:p>
    <w:p w:rsidR="00483607" w:rsidRPr="00483607" w:rsidRDefault="00483607" w:rsidP="00483607">
      <w:pPr>
        <w:jc w:val="both"/>
        <w:rPr>
          <w:rFonts w:eastAsia="Calibri"/>
          <w:szCs w:val="22"/>
          <w:lang w:eastAsia="en-US"/>
        </w:rPr>
      </w:pPr>
    </w:p>
    <w:p w:rsidR="00483607" w:rsidRPr="00483607" w:rsidRDefault="00483607" w:rsidP="00483607">
      <w:pPr>
        <w:jc w:val="both"/>
        <w:rPr>
          <w:rFonts w:eastAsia="Calibri"/>
          <w:szCs w:val="22"/>
          <w:lang w:eastAsia="en-US"/>
        </w:rPr>
      </w:pPr>
      <w:r w:rsidRPr="00483607">
        <w:rPr>
          <w:rFonts w:eastAsia="Calibri"/>
          <w:szCs w:val="22"/>
          <w:lang w:eastAsia="en-US"/>
        </w:rPr>
        <w:t>5.1. Лицо, взявшее на себя обязанность осуществить погребение умершего, организует, координирует и контролирует выполнение всего процесса погребения от оформления документов, необходимых для погребения, до погребения включительно.</w:t>
      </w:r>
    </w:p>
    <w:p w:rsidR="00483607" w:rsidRPr="00483607" w:rsidRDefault="00483607" w:rsidP="00483607">
      <w:pPr>
        <w:jc w:val="both"/>
        <w:rPr>
          <w:rFonts w:eastAsia="Calibri"/>
          <w:szCs w:val="22"/>
          <w:lang w:eastAsia="en-US"/>
        </w:rPr>
      </w:pPr>
      <w:r w:rsidRPr="00483607">
        <w:rPr>
          <w:rFonts w:eastAsia="Calibri"/>
          <w:szCs w:val="22"/>
          <w:lang w:eastAsia="en-US"/>
        </w:rPr>
        <w:t>5.2. Подготовка тела умершего к погребению включает в себя комплекс следующих услуг: санитарная обработка тела умершего и его облачение, бальзамирование, восстановление внешнего вида тела умершего (косметические и парикмахерские услуги).</w:t>
      </w:r>
    </w:p>
    <w:p w:rsidR="00483607" w:rsidRPr="00483607" w:rsidRDefault="00483607" w:rsidP="00483607">
      <w:pPr>
        <w:jc w:val="both"/>
        <w:rPr>
          <w:rFonts w:eastAsia="Calibri"/>
          <w:szCs w:val="22"/>
          <w:lang w:eastAsia="en-US"/>
        </w:rPr>
      </w:pPr>
      <w:r w:rsidRPr="00483607">
        <w:rPr>
          <w:rFonts w:eastAsia="Calibri"/>
          <w:szCs w:val="22"/>
          <w:lang w:eastAsia="en-US"/>
        </w:rPr>
        <w:t>Оказывать данные услуги вправе лица с высшим или средним медицинским образованием, имеющие специальную подготовку по бальзамированию, санитарной и косметической обработке тела умершего, либо лица, имеющие стаж работы санитарами моргов в патологоанатомических или судебно-медицинских отделениях не менее одного года, под обязательным контролем лица, имеющего высшее или среднее медицинское образование и специальную подготовку.</w:t>
      </w:r>
    </w:p>
    <w:p w:rsidR="00483607" w:rsidRPr="00483607" w:rsidRDefault="00483607" w:rsidP="00483607">
      <w:pPr>
        <w:jc w:val="both"/>
        <w:rPr>
          <w:rFonts w:eastAsia="Calibri"/>
          <w:szCs w:val="22"/>
          <w:lang w:eastAsia="en-US"/>
        </w:rPr>
      </w:pPr>
      <w:r w:rsidRPr="00483607">
        <w:rPr>
          <w:rFonts w:eastAsia="Calibri"/>
          <w:szCs w:val="22"/>
          <w:lang w:eastAsia="en-US"/>
        </w:rPr>
        <w:t>Бальзамирование тела умершего производится после получения медицинского свидетельства о смерти.</w:t>
      </w:r>
    </w:p>
    <w:p w:rsidR="00483607" w:rsidRPr="00483607" w:rsidRDefault="00483607" w:rsidP="00483607">
      <w:pPr>
        <w:jc w:val="both"/>
        <w:rPr>
          <w:rFonts w:eastAsia="Calibri"/>
          <w:szCs w:val="22"/>
          <w:lang w:eastAsia="en-US"/>
        </w:rPr>
      </w:pPr>
      <w:r w:rsidRPr="00483607">
        <w:rPr>
          <w:rFonts w:eastAsia="Calibri"/>
          <w:szCs w:val="22"/>
          <w:lang w:eastAsia="en-US"/>
        </w:rPr>
        <w:t>Подготовка тела умершего к погребению в части оказания услуг по санитарной обработке и восстановлению внешнего вида тела умершего может производиться как в жилом помещении, где находится умерший, так и в морге. Бальзамирование тела умершего может производиться только в специализированном помещении судебно-медицинских или патологоанатомические отделений.</w:t>
      </w:r>
    </w:p>
    <w:p w:rsidR="00483607" w:rsidRPr="00483607" w:rsidRDefault="00483607" w:rsidP="00483607">
      <w:pPr>
        <w:jc w:val="both"/>
        <w:rPr>
          <w:rFonts w:eastAsia="Calibri"/>
          <w:szCs w:val="22"/>
          <w:lang w:eastAsia="en-US"/>
        </w:rPr>
      </w:pPr>
      <w:r w:rsidRPr="00483607">
        <w:rPr>
          <w:rFonts w:eastAsia="Calibri"/>
          <w:szCs w:val="22"/>
          <w:lang w:eastAsia="en-US"/>
        </w:rPr>
        <w:t>5.3. Перевозки умерших осуществляются в обычных (деревянных) гробах или в цинковых.</w:t>
      </w:r>
    </w:p>
    <w:p w:rsidR="00483607" w:rsidRPr="00483607" w:rsidRDefault="00483607" w:rsidP="00483607">
      <w:pPr>
        <w:jc w:val="both"/>
        <w:rPr>
          <w:rFonts w:eastAsia="Calibri"/>
          <w:szCs w:val="22"/>
          <w:lang w:eastAsia="en-US"/>
        </w:rPr>
      </w:pPr>
      <w:r w:rsidRPr="00483607">
        <w:rPr>
          <w:rFonts w:eastAsia="Calibri"/>
          <w:szCs w:val="22"/>
          <w:lang w:eastAsia="en-US"/>
        </w:rPr>
        <w:t xml:space="preserve">В случае предоставления услуги по </w:t>
      </w:r>
      <w:proofErr w:type="spellStart"/>
      <w:r w:rsidRPr="00483607">
        <w:rPr>
          <w:rFonts w:eastAsia="Calibri"/>
          <w:szCs w:val="22"/>
          <w:lang w:eastAsia="en-US"/>
        </w:rPr>
        <w:t>опайке</w:t>
      </w:r>
      <w:proofErr w:type="spellEnd"/>
      <w:r w:rsidRPr="00483607">
        <w:rPr>
          <w:rFonts w:eastAsia="Calibri"/>
          <w:szCs w:val="22"/>
          <w:lang w:eastAsia="en-US"/>
        </w:rPr>
        <w:t xml:space="preserve"> цинкового гроба специализированной службой по вопросам похоронного дела, ответственность за </w:t>
      </w:r>
      <w:proofErr w:type="spellStart"/>
      <w:r w:rsidRPr="00483607">
        <w:rPr>
          <w:rFonts w:eastAsia="Calibri"/>
          <w:szCs w:val="22"/>
          <w:lang w:eastAsia="en-US"/>
        </w:rPr>
        <w:t>опайку</w:t>
      </w:r>
      <w:proofErr w:type="spellEnd"/>
      <w:r w:rsidRPr="00483607">
        <w:rPr>
          <w:rFonts w:eastAsia="Calibri"/>
          <w:szCs w:val="22"/>
          <w:lang w:eastAsia="en-US"/>
        </w:rPr>
        <w:t xml:space="preserve"> цинкового гроба и оформление справки о </w:t>
      </w:r>
      <w:proofErr w:type="spellStart"/>
      <w:r w:rsidRPr="00483607">
        <w:rPr>
          <w:rFonts w:eastAsia="Calibri"/>
          <w:szCs w:val="22"/>
          <w:lang w:eastAsia="en-US"/>
        </w:rPr>
        <w:t>невложении</w:t>
      </w:r>
      <w:proofErr w:type="spellEnd"/>
      <w:r w:rsidRPr="00483607">
        <w:rPr>
          <w:rFonts w:eastAsia="Calibri"/>
          <w:szCs w:val="22"/>
          <w:lang w:eastAsia="en-US"/>
        </w:rPr>
        <w:t xml:space="preserve"> несет руководитель специализированной службы по вопросам похоронного дела (справка о </w:t>
      </w:r>
      <w:proofErr w:type="spellStart"/>
      <w:r w:rsidRPr="00483607">
        <w:rPr>
          <w:rFonts w:eastAsia="Calibri"/>
          <w:szCs w:val="22"/>
          <w:lang w:eastAsia="en-US"/>
        </w:rPr>
        <w:t>невложении</w:t>
      </w:r>
      <w:proofErr w:type="spellEnd"/>
      <w:r w:rsidRPr="00483607">
        <w:rPr>
          <w:rFonts w:eastAsia="Calibri"/>
          <w:szCs w:val="22"/>
          <w:lang w:eastAsia="en-US"/>
        </w:rPr>
        <w:t xml:space="preserve"> - документ установленного образца, подтверждающий, что в момент </w:t>
      </w:r>
      <w:proofErr w:type="spellStart"/>
      <w:r w:rsidRPr="00483607">
        <w:rPr>
          <w:rFonts w:eastAsia="Calibri"/>
          <w:szCs w:val="22"/>
          <w:lang w:eastAsia="en-US"/>
        </w:rPr>
        <w:t>опайки</w:t>
      </w:r>
      <w:proofErr w:type="spellEnd"/>
      <w:r w:rsidRPr="00483607">
        <w:rPr>
          <w:rFonts w:eastAsia="Calibri"/>
          <w:szCs w:val="22"/>
          <w:lang w:eastAsia="en-US"/>
        </w:rPr>
        <w:t xml:space="preserve"> в цинковый гроб не были вложены посторонние предметы (наркотики, оружие, иные вещи, изъятые из оборота или ограниченно </w:t>
      </w:r>
      <w:proofErr w:type="spellStart"/>
      <w:r w:rsidRPr="00483607">
        <w:rPr>
          <w:rFonts w:eastAsia="Calibri"/>
          <w:szCs w:val="22"/>
          <w:lang w:eastAsia="en-US"/>
        </w:rPr>
        <w:t>оборотоспособные</w:t>
      </w:r>
      <w:proofErr w:type="spellEnd"/>
      <w:r w:rsidRPr="00483607">
        <w:rPr>
          <w:rFonts w:eastAsia="Calibri"/>
          <w:szCs w:val="22"/>
          <w:lang w:eastAsia="en-US"/>
        </w:rPr>
        <w:t>).</w:t>
      </w:r>
    </w:p>
    <w:p w:rsidR="00483607" w:rsidRPr="00483607" w:rsidRDefault="00483607" w:rsidP="00483607">
      <w:pPr>
        <w:jc w:val="both"/>
        <w:rPr>
          <w:rFonts w:eastAsia="Calibri"/>
          <w:szCs w:val="22"/>
          <w:lang w:eastAsia="en-US"/>
        </w:rPr>
      </w:pPr>
      <w:r w:rsidRPr="00483607">
        <w:rPr>
          <w:rFonts w:eastAsia="Calibri"/>
          <w:szCs w:val="22"/>
          <w:lang w:eastAsia="en-US"/>
        </w:rPr>
        <w:t xml:space="preserve">Справки на вывоз </w:t>
      </w:r>
      <w:proofErr w:type="gramStart"/>
      <w:r w:rsidRPr="00483607">
        <w:rPr>
          <w:rFonts w:eastAsia="Calibri"/>
          <w:szCs w:val="22"/>
          <w:lang w:eastAsia="en-US"/>
        </w:rPr>
        <w:t>тел</w:t>
      </w:r>
      <w:proofErr w:type="gramEnd"/>
      <w:r w:rsidRPr="00483607">
        <w:rPr>
          <w:rFonts w:eastAsia="Calibri"/>
          <w:szCs w:val="22"/>
          <w:lang w:eastAsia="en-US"/>
        </w:rPr>
        <w:t xml:space="preserve"> умерших в цинковых гробах за МО СП «Муйская сельская администрация»» выдаются в установленном порядке органами, уполномоченными осуществлять государственный санитарно-эпидемиологический контроль.</w:t>
      </w:r>
    </w:p>
    <w:p w:rsidR="00483607" w:rsidRPr="00483607" w:rsidRDefault="00483607" w:rsidP="00483607">
      <w:pPr>
        <w:jc w:val="both"/>
        <w:rPr>
          <w:rFonts w:eastAsia="Calibri"/>
          <w:szCs w:val="22"/>
          <w:lang w:eastAsia="en-US"/>
        </w:rPr>
      </w:pPr>
      <w:r w:rsidRPr="00483607">
        <w:rPr>
          <w:rFonts w:eastAsia="Calibri"/>
          <w:szCs w:val="22"/>
          <w:lang w:eastAsia="en-US"/>
        </w:rPr>
        <w:t>5.4. Предметы и вещества, используемые при погребении (гробы, венки, бальзамирующие вещества и т. п.), допускаются к использованию при наличии соответствующего санитарно-эпидемиологического заключения (СанПиН 2.1.1279-03).</w:t>
      </w:r>
    </w:p>
    <w:p w:rsidR="00483607" w:rsidRPr="00483607" w:rsidRDefault="00483607" w:rsidP="00483607">
      <w:pPr>
        <w:jc w:val="both"/>
        <w:rPr>
          <w:rFonts w:eastAsia="Calibri"/>
          <w:szCs w:val="22"/>
          <w:lang w:eastAsia="en-US"/>
        </w:rPr>
      </w:pPr>
      <w:r w:rsidRPr="00483607">
        <w:rPr>
          <w:rFonts w:eastAsia="Calibri"/>
          <w:szCs w:val="22"/>
          <w:lang w:eastAsia="en-US"/>
        </w:rPr>
        <w:t xml:space="preserve">5.5. Погребение умершего производится не ранее чем через 24 часа после констатации смерти (или в более ранние сроки по разрешению учреждения здравоохранения) при наличии свидетельства о смерти, выдаваемого в органах ЗАГС, а захоронение урны с </w:t>
      </w:r>
      <w:r w:rsidRPr="00483607">
        <w:rPr>
          <w:rFonts w:eastAsia="Calibri"/>
          <w:szCs w:val="22"/>
          <w:lang w:eastAsia="en-US"/>
        </w:rPr>
        <w:lastRenderedPageBreak/>
        <w:t>прахом - на основании свидетельства о смерти, справки о кремации и документа на получение праха.</w:t>
      </w:r>
    </w:p>
    <w:p w:rsidR="00483607" w:rsidRPr="00483607" w:rsidRDefault="00483607" w:rsidP="00483607">
      <w:pPr>
        <w:jc w:val="both"/>
        <w:rPr>
          <w:rFonts w:eastAsia="Calibri"/>
          <w:szCs w:val="22"/>
          <w:lang w:eastAsia="en-US"/>
        </w:rPr>
      </w:pPr>
      <w:r w:rsidRPr="00483607">
        <w:rPr>
          <w:rFonts w:eastAsia="Calibri"/>
          <w:szCs w:val="22"/>
          <w:lang w:eastAsia="en-US"/>
        </w:rPr>
        <w:t>5.6. Земельный участок для погребения тела (останков) умершего либо урны с прахом умершего предоставляется бесплатно, в соответствии с порядком, установленным администрацией кладбища и согласованным с уполномоченным органом местного самоуправления в сфере погребения и похоронного дела. При подготовке могил обязательно соблюдается рядность мест захоронений. Ширина разрывов между местами захоронения не может быть менее 0,5 метра. Копка могилы производится, как правило, накануне дня погребения. Присутствие заказчика при этом необязательно. Учитывая климатические условия, специализированные службы по вопросам похоронного дела могут подготавливать места для погребения умерших заранее.</w:t>
      </w:r>
    </w:p>
    <w:p w:rsidR="00483607" w:rsidRPr="00483607" w:rsidRDefault="00483607" w:rsidP="00483607">
      <w:pPr>
        <w:jc w:val="both"/>
        <w:rPr>
          <w:rFonts w:eastAsia="Calibri"/>
          <w:szCs w:val="22"/>
          <w:lang w:eastAsia="en-US"/>
        </w:rPr>
      </w:pPr>
      <w:r w:rsidRPr="00483607">
        <w:rPr>
          <w:rFonts w:eastAsia="Calibri"/>
          <w:szCs w:val="22"/>
          <w:lang w:eastAsia="en-US"/>
        </w:rPr>
        <w:t>Надмогильный холм устанавливается высотой не менее 0,5 метра от поверхности земли.</w:t>
      </w:r>
    </w:p>
    <w:p w:rsidR="00483607" w:rsidRPr="00483607" w:rsidRDefault="00483607" w:rsidP="00483607">
      <w:pPr>
        <w:jc w:val="both"/>
        <w:rPr>
          <w:rFonts w:eastAsia="Calibri"/>
          <w:szCs w:val="22"/>
          <w:lang w:eastAsia="en-US"/>
        </w:rPr>
      </w:pPr>
      <w:r w:rsidRPr="00483607">
        <w:rPr>
          <w:rFonts w:eastAsia="Calibri"/>
          <w:szCs w:val="22"/>
          <w:lang w:eastAsia="en-US"/>
        </w:rPr>
        <w:t>При погребении умершего на каждом надмогильном холме или рядом с надмогильным сооружением (крест, памятник, надгробие и т. д.) устанавливается табличка с инвентарным номером. Данный номер заносится в книгу регистрации захоронений (захоронений урн с прахом).</w:t>
      </w:r>
    </w:p>
    <w:p w:rsidR="00483607" w:rsidRPr="00483607" w:rsidRDefault="00483607" w:rsidP="00483607">
      <w:pPr>
        <w:jc w:val="both"/>
        <w:rPr>
          <w:rFonts w:eastAsia="Calibri"/>
          <w:szCs w:val="22"/>
          <w:lang w:eastAsia="en-US"/>
        </w:rPr>
      </w:pPr>
      <w:r w:rsidRPr="00483607">
        <w:rPr>
          <w:rFonts w:eastAsia="Calibri"/>
          <w:szCs w:val="22"/>
          <w:lang w:eastAsia="en-US"/>
        </w:rPr>
        <w:t xml:space="preserve">5.7. При погребении на месте родственного, воинского или семейного (родового) захоронения (в том числе при </w:t>
      </w:r>
      <w:proofErr w:type="spellStart"/>
      <w:r w:rsidRPr="00483607">
        <w:rPr>
          <w:rFonts w:eastAsia="Calibri"/>
          <w:szCs w:val="22"/>
          <w:lang w:eastAsia="en-US"/>
        </w:rPr>
        <w:t>подзахоронении</w:t>
      </w:r>
      <w:proofErr w:type="spellEnd"/>
      <w:r w:rsidRPr="00483607">
        <w:rPr>
          <w:rFonts w:eastAsia="Calibri"/>
          <w:szCs w:val="22"/>
          <w:lang w:eastAsia="en-US"/>
        </w:rPr>
        <w:t xml:space="preserve"> в родственную могилу) предоставляются следующие документы:</w:t>
      </w:r>
    </w:p>
    <w:p w:rsidR="00483607" w:rsidRPr="00483607" w:rsidRDefault="00483607" w:rsidP="00483607">
      <w:pPr>
        <w:jc w:val="both"/>
        <w:rPr>
          <w:rFonts w:eastAsia="Calibri"/>
          <w:szCs w:val="22"/>
          <w:lang w:eastAsia="en-US"/>
        </w:rPr>
      </w:pPr>
      <w:r w:rsidRPr="00483607">
        <w:rPr>
          <w:rFonts w:eastAsia="Calibri"/>
          <w:szCs w:val="22"/>
          <w:lang w:eastAsia="en-US"/>
        </w:rPr>
        <w:t>1) письменное заявление лица, взявшего на себя обязанность осуществить погребение умершего (при предъявлении паспорта или иного документа, удостоверяющего личность);</w:t>
      </w:r>
    </w:p>
    <w:p w:rsidR="00483607" w:rsidRPr="00483607" w:rsidRDefault="00483607" w:rsidP="00483607">
      <w:pPr>
        <w:jc w:val="both"/>
        <w:rPr>
          <w:rFonts w:eastAsia="Calibri"/>
          <w:szCs w:val="22"/>
          <w:lang w:eastAsia="en-US"/>
        </w:rPr>
      </w:pPr>
      <w:r w:rsidRPr="00483607">
        <w:rPr>
          <w:rFonts w:eastAsia="Calibri"/>
          <w:szCs w:val="22"/>
          <w:lang w:eastAsia="en-US"/>
        </w:rPr>
        <w:t>2) свидетельство о смерти, выдаваемое в органах ЗАГС, а при захоронении урны с прахом - свидетельство о смерти, справка о кремации и документ на получение праха;</w:t>
      </w:r>
    </w:p>
    <w:p w:rsidR="00483607" w:rsidRPr="00483607" w:rsidRDefault="00483607" w:rsidP="00483607">
      <w:pPr>
        <w:jc w:val="both"/>
        <w:rPr>
          <w:rFonts w:eastAsia="Calibri"/>
          <w:szCs w:val="22"/>
          <w:lang w:eastAsia="en-US"/>
        </w:rPr>
      </w:pPr>
      <w:r w:rsidRPr="00483607">
        <w:rPr>
          <w:rFonts w:eastAsia="Calibri"/>
          <w:szCs w:val="22"/>
          <w:lang w:eastAsia="en-US"/>
        </w:rPr>
        <w:t>3) удостоверение о родственном, воинском или семейном (родовом) захоронении;</w:t>
      </w:r>
    </w:p>
    <w:p w:rsidR="00483607" w:rsidRPr="00483607" w:rsidRDefault="00483607" w:rsidP="00483607">
      <w:pPr>
        <w:jc w:val="both"/>
        <w:rPr>
          <w:rFonts w:eastAsia="Calibri"/>
          <w:szCs w:val="22"/>
          <w:lang w:eastAsia="en-US"/>
        </w:rPr>
      </w:pPr>
      <w:r w:rsidRPr="00483607">
        <w:rPr>
          <w:rFonts w:eastAsia="Calibri"/>
          <w:szCs w:val="22"/>
          <w:lang w:eastAsia="en-US"/>
        </w:rPr>
        <w:t>4) письменное согласие лица, на которое зарегистрировано родственное, воинское или семейное (родовое) захоронение - в случае, если лицо, взявшее на себя обязанность осуществить захоронение умершего, не является лицом, на которое зарегистрировано данное захоронение;</w:t>
      </w:r>
    </w:p>
    <w:p w:rsidR="00483607" w:rsidRPr="00483607" w:rsidRDefault="00483607" w:rsidP="00483607">
      <w:pPr>
        <w:jc w:val="both"/>
        <w:rPr>
          <w:rFonts w:eastAsia="Calibri"/>
          <w:szCs w:val="22"/>
          <w:lang w:eastAsia="en-US"/>
        </w:rPr>
      </w:pPr>
      <w:r w:rsidRPr="00483607">
        <w:rPr>
          <w:rFonts w:eastAsia="Calibri"/>
          <w:szCs w:val="22"/>
          <w:lang w:eastAsia="en-US"/>
        </w:rPr>
        <w:t>5) свидетельство (или свидетельства) о смерти ранее погребенного (или погребенных) родственника (</w:t>
      </w:r>
      <w:proofErr w:type="spellStart"/>
      <w:r w:rsidRPr="00483607">
        <w:rPr>
          <w:rFonts w:eastAsia="Calibri"/>
          <w:szCs w:val="22"/>
          <w:lang w:eastAsia="en-US"/>
        </w:rPr>
        <w:t>ов</w:t>
      </w:r>
      <w:proofErr w:type="spellEnd"/>
      <w:r w:rsidRPr="00483607">
        <w:rPr>
          <w:rFonts w:eastAsia="Calibri"/>
          <w:szCs w:val="22"/>
          <w:lang w:eastAsia="en-US"/>
        </w:rPr>
        <w:t>) на данном месте захоронения – в случае погребения в родственную могилу.</w:t>
      </w:r>
    </w:p>
    <w:p w:rsidR="00483607" w:rsidRPr="00483607" w:rsidRDefault="00483607" w:rsidP="00483607">
      <w:pPr>
        <w:jc w:val="both"/>
        <w:rPr>
          <w:rFonts w:eastAsia="Calibri"/>
          <w:szCs w:val="22"/>
          <w:lang w:eastAsia="en-US"/>
        </w:rPr>
      </w:pPr>
      <w:r w:rsidRPr="00483607">
        <w:rPr>
          <w:rFonts w:eastAsia="Calibri"/>
          <w:szCs w:val="22"/>
          <w:lang w:eastAsia="en-US"/>
        </w:rPr>
        <w:t>5.8. Специализированная служба по вопросам похоронного дела вправе выехать на место родственных, воинских или семейных (родовых) захоронений с целью определения возможности будущих захоронений.</w:t>
      </w:r>
    </w:p>
    <w:p w:rsidR="00483607" w:rsidRPr="00483607" w:rsidRDefault="00483607" w:rsidP="00483607">
      <w:pPr>
        <w:jc w:val="both"/>
        <w:rPr>
          <w:rFonts w:eastAsia="Calibri"/>
          <w:szCs w:val="22"/>
          <w:lang w:eastAsia="en-US"/>
        </w:rPr>
      </w:pPr>
      <w:r w:rsidRPr="00483607">
        <w:rPr>
          <w:rFonts w:eastAsia="Calibri"/>
          <w:szCs w:val="22"/>
          <w:lang w:eastAsia="en-US"/>
        </w:rPr>
        <w:t>При выезде на место захоронения представитель специализированной службы по вопросам похоронного дела в присутствии лица, взявшего на себя обязанность осуществить погребение умершего, производит осмотр родственного, воинского или семейного (родового) захоронения, где предполагается осуществить захоронение умершего, и письменно:</w:t>
      </w:r>
    </w:p>
    <w:p w:rsidR="00483607" w:rsidRPr="00483607" w:rsidRDefault="00483607" w:rsidP="00483607">
      <w:pPr>
        <w:jc w:val="both"/>
        <w:rPr>
          <w:rFonts w:eastAsia="Calibri"/>
          <w:szCs w:val="22"/>
          <w:lang w:eastAsia="en-US"/>
        </w:rPr>
      </w:pPr>
      <w:r w:rsidRPr="00483607">
        <w:rPr>
          <w:rFonts w:eastAsia="Calibri"/>
          <w:szCs w:val="22"/>
          <w:lang w:eastAsia="en-US"/>
        </w:rPr>
        <w:t>1) оформляет сведения о количестве имеющихся захоронений и их давности, с указанием видов надмогильных сооружений (памятник, крест, колонна, цоколь и т. д.) и содержания надписи на надмогильном сооружении (только фамилию, имя, отчество и год смерти ранее погребенного);</w:t>
      </w:r>
    </w:p>
    <w:p w:rsidR="00483607" w:rsidRPr="00483607" w:rsidRDefault="00483607" w:rsidP="00483607">
      <w:pPr>
        <w:jc w:val="both"/>
        <w:rPr>
          <w:rFonts w:eastAsia="Calibri"/>
          <w:szCs w:val="22"/>
          <w:lang w:eastAsia="en-US"/>
        </w:rPr>
      </w:pPr>
      <w:r w:rsidRPr="00483607">
        <w:rPr>
          <w:rFonts w:eastAsia="Calibri"/>
          <w:szCs w:val="22"/>
          <w:lang w:eastAsia="en-US"/>
        </w:rPr>
        <w:t>2) рисует схему расположения существующих захоронений (могил) с указанием расстояния между ними, ограды, если таковая имеется;</w:t>
      </w:r>
    </w:p>
    <w:p w:rsidR="00483607" w:rsidRPr="00483607" w:rsidRDefault="00483607" w:rsidP="00483607">
      <w:pPr>
        <w:jc w:val="both"/>
        <w:rPr>
          <w:rFonts w:eastAsia="Calibri"/>
          <w:szCs w:val="22"/>
          <w:lang w:eastAsia="en-US"/>
        </w:rPr>
      </w:pPr>
      <w:r w:rsidRPr="00483607">
        <w:rPr>
          <w:rFonts w:eastAsia="Calibri"/>
          <w:szCs w:val="22"/>
          <w:lang w:eastAsia="en-US"/>
        </w:rPr>
        <w:t>3) определяет размер свободного земельного участка в границах родственного, воинского или семейного (родового) захоронения с целью возможности будущих погребений;</w:t>
      </w:r>
    </w:p>
    <w:p w:rsidR="00483607" w:rsidRPr="00483607" w:rsidRDefault="00483607" w:rsidP="00483607">
      <w:pPr>
        <w:jc w:val="both"/>
        <w:rPr>
          <w:rFonts w:eastAsia="Calibri"/>
          <w:szCs w:val="22"/>
          <w:lang w:eastAsia="en-US"/>
        </w:rPr>
      </w:pPr>
      <w:r w:rsidRPr="00483607">
        <w:rPr>
          <w:rFonts w:eastAsia="Calibri"/>
          <w:szCs w:val="22"/>
          <w:lang w:eastAsia="en-US"/>
        </w:rPr>
        <w:t>4) указывает перечень работ, выполнение которых необходимо при подготовке будущей могилы, с указанием наличия в границах родственного, воинского или семейного (родового) захоронения или рядом с ними деревьев диаметром более 20 см, которые могут быть повреждены при подготовке новой могилы.</w:t>
      </w:r>
    </w:p>
    <w:p w:rsidR="00483607" w:rsidRPr="00483607" w:rsidRDefault="00483607" w:rsidP="00483607">
      <w:pPr>
        <w:jc w:val="both"/>
        <w:rPr>
          <w:rFonts w:eastAsia="Calibri"/>
          <w:szCs w:val="22"/>
          <w:lang w:eastAsia="en-US"/>
        </w:rPr>
      </w:pPr>
      <w:r w:rsidRPr="00483607">
        <w:rPr>
          <w:rFonts w:eastAsia="Calibri"/>
          <w:szCs w:val="22"/>
          <w:lang w:eastAsia="en-US"/>
        </w:rPr>
        <w:t xml:space="preserve">Указанные сведения, а также схема заверяется подписью (разборчиво) представителем специализированной службой по вопросам похоронного дела, составившим заключение о </w:t>
      </w:r>
      <w:r w:rsidRPr="00483607">
        <w:rPr>
          <w:rFonts w:eastAsia="Calibri"/>
          <w:szCs w:val="22"/>
          <w:lang w:eastAsia="en-US"/>
        </w:rPr>
        <w:lastRenderedPageBreak/>
        <w:t>возможности (или об отсутствии возможности) нового захоронения с указанием должности и печатью специализированной службы по вопросам похоронного дела.</w:t>
      </w:r>
    </w:p>
    <w:p w:rsidR="00483607" w:rsidRPr="00483607" w:rsidRDefault="00483607" w:rsidP="00483607">
      <w:pPr>
        <w:jc w:val="both"/>
        <w:rPr>
          <w:rFonts w:eastAsia="Calibri"/>
          <w:szCs w:val="22"/>
          <w:lang w:eastAsia="en-US"/>
        </w:rPr>
      </w:pPr>
      <w:r w:rsidRPr="00483607">
        <w:rPr>
          <w:rFonts w:eastAsia="Calibri"/>
          <w:szCs w:val="22"/>
          <w:lang w:eastAsia="en-US"/>
        </w:rPr>
        <w:t>При наличии в границах родственного, воинского или семейного (родового) захоронения или рядом с ними деревьев, которые находятся от будущей могилы на расстоянии менее одного метра, необходимо получить разрешение на их вырубку (или разрешение на производство погребения без вырубки деревьев).</w:t>
      </w:r>
    </w:p>
    <w:p w:rsidR="00483607" w:rsidRPr="00483607" w:rsidRDefault="00483607" w:rsidP="00483607">
      <w:pPr>
        <w:jc w:val="both"/>
        <w:rPr>
          <w:rFonts w:eastAsia="Calibri"/>
          <w:szCs w:val="22"/>
          <w:lang w:eastAsia="en-US"/>
        </w:rPr>
      </w:pPr>
      <w:r w:rsidRPr="00483607">
        <w:rPr>
          <w:rFonts w:eastAsia="Calibri"/>
          <w:szCs w:val="22"/>
          <w:lang w:eastAsia="en-US"/>
        </w:rPr>
        <w:t xml:space="preserve">5.9. Повторное захоронение в родственную могилу на месте родственного, воинского или семейного (родового) захоронения разрешается </w:t>
      </w:r>
      <w:proofErr w:type="gramStart"/>
      <w:r w:rsidRPr="00483607">
        <w:rPr>
          <w:rFonts w:eastAsia="Calibri"/>
          <w:szCs w:val="22"/>
          <w:lang w:eastAsia="en-US"/>
        </w:rPr>
        <w:t>после истечении</w:t>
      </w:r>
      <w:proofErr w:type="gramEnd"/>
      <w:r w:rsidRPr="00483607">
        <w:rPr>
          <w:rFonts w:eastAsia="Calibri"/>
          <w:szCs w:val="22"/>
          <w:lang w:eastAsia="en-US"/>
        </w:rPr>
        <w:t xml:space="preserve"> полного периода минерализации предыдущего захоронения, устанавливаемого на основании заключения органов, уполномоченных осуществлять государственный санитарно-эпидемиологический надзор (как правило, не ранее 15 лет с момента предыдущего погребения).</w:t>
      </w:r>
    </w:p>
    <w:p w:rsidR="00483607" w:rsidRPr="00483607" w:rsidRDefault="00483607" w:rsidP="00483607">
      <w:pPr>
        <w:jc w:val="both"/>
        <w:rPr>
          <w:rFonts w:eastAsia="Calibri"/>
          <w:szCs w:val="22"/>
          <w:lang w:eastAsia="en-US"/>
        </w:rPr>
      </w:pPr>
      <w:proofErr w:type="spellStart"/>
      <w:r w:rsidRPr="00483607">
        <w:rPr>
          <w:rFonts w:eastAsia="Calibri"/>
          <w:szCs w:val="22"/>
          <w:lang w:eastAsia="en-US"/>
        </w:rPr>
        <w:t>Подзахоронение</w:t>
      </w:r>
      <w:proofErr w:type="spellEnd"/>
      <w:r w:rsidRPr="00483607">
        <w:rPr>
          <w:rFonts w:eastAsia="Calibri"/>
          <w:szCs w:val="22"/>
          <w:lang w:eastAsia="en-US"/>
        </w:rPr>
        <w:t xml:space="preserve"> урны с прахом умершего в родственную могилу разрешается независимо от времени предыдущего захоронения в нее гроба.</w:t>
      </w:r>
    </w:p>
    <w:p w:rsidR="00483607" w:rsidRPr="00483607" w:rsidRDefault="00483607" w:rsidP="00483607">
      <w:pPr>
        <w:jc w:val="both"/>
        <w:rPr>
          <w:rFonts w:eastAsia="Calibri"/>
          <w:szCs w:val="22"/>
          <w:lang w:eastAsia="en-US"/>
        </w:rPr>
      </w:pPr>
      <w:r w:rsidRPr="00483607">
        <w:rPr>
          <w:rFonts w:eastAsia="Calibri"/>
          <w:szCs w:val="22"/>
          <w:lang w:eastAsia="en-US"/>
        </w:rPr>
        <w:t>5.10. При отсутствии удостоверения о захоронении и архивных документов на место захоронения погребение на местах родственных, воинских, семейных (родовых) захоронений производится с разрешения уполномоченного органа местного самоуправления в сфере погребения и похоронного дела на основании:</w:t>
      </w:r>
    </w:p>
    <w:p w:rsidR="00483607" w:rsidRPr="00483607" w:rsidRDefault="00483607" w:rsidP="00483607">
      <w:pPr>
        <w:jc w:val="both"/>
        <w:rPr>
          <w:rFonts w:eastAsia="Calibri"/>
          <w:szCs w:val="22"/>
          <w:lang w:eastAsia="en-US"/>
        </w:rPr>
      </w:pPr>
      <w:r w:rsidRPr="00483607">
        <w:rPr>
          <w:rFonts w:eastAsia="Calibri"/>
          <w:szCs w:val="22"/>
          <w:lang w:eastAsia="en-US"/>
        </w:rPr>
        <w:t>1) письменного заявления лица, взявшего на себя обязанность осуществить погребение умершего (при предъявлении паспорта или иного документа, удостоверяющего его личность);</w:t>
      </w:r>
    </w:p>
    <w:p w:rsidR="00483607" w:rsidRPr="00483607" w:rsidRDefault="00483607" w:rsidP="00483607">
      <w:pPr>
        <w:jc w:val="both"/>
        <w:rPr>
          <w:rFonts w:eastAsia="Calibri"/>
          <w:szCs w:val="22"/>
          <w:lang w:eastAsia="en-US"/>
        </w:rPr>
      </w:pPr>
      <w:r w:rsidRPr="00483607">
        <w:rPr>
          <w:rFonts w:eastAsia="Calibri"/>
          <w:szCs w:val="22"/>
          <w:lang w:eastAsia="en-US"/>
        </w:rPr>
        <w:t>2)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483607" w:rsidRPr="00483607" w:rsidRDefault="00483607" w:rsidP="00483607">
      <w:pPr>
        <w:jc w:val="both"/>
        <w:rPr>
          <w:rFonts w:eastAsia="Calibri"/>
          <w:szCs w:val="22"/>
          <w:lang w:eastAsia="en-US"/>
        </w:rPr>
      </w:pPr>
      <w:r w:rsidRPr="00483607">
        <w:rPr>
          <w:rFonts w:eastAsia="Calibri"/>
          <w:szCs w:val="22"/>
          <w:lang w:eastAsia="en-US"/>
        </w:rPr>
        <w:t>3) свидетельства (или свидетельств) о смерти ранее погребенного (или погребенных) родственника (</w:t>
      </w:r>
      <w:proofErr w:type="spellStart"/>
      <w:r w:rsidRPr="00483607">
        <w:rPr>
          <w:rFonts w:eastAsia="Calibri"/>
          <w:szCs w:val="22"/>
          <w:lang w:eastAsia="en-US"/>
        </w:rPr>
        <w:t>ов</w:t>
      </w:r>
      <w:proofErr w:type="spellEnd"/>
      <w:r w:rsidRPr="00483607">
        <w:rPr>
          <w:rFonts w:eastAsia="Calibri"/>
          <w:szCs w:val="22"/>
          <w:lang w:eastAsia="en-US"/>
        </w:rPr>
        <w:t>) на данном месте захоронения;</w:t>
      </w:r>
    </w:p>
    <w:p w:rsidR="00483607" w:rsidRPr="00483607" w:rsidRDefault="00483607" w:rsidP="00483607">
      <w:pPr>
        <w:jc w:val="both"/>
        <w:rPr>
          <w:rFonts w:eastAsia="Calibri"/>
          <w:szCs w:val="22"/>
          <w:lang w:eastAsia="en-US"/>
        </w:rPr>
      </w:pPr>
      <w:r w:rsidRPr="00483607">
        <w:rPr>
          <w:rFonts w:eastAsia="Calibri"/>
          <w:szCs w:val="22"/>
          <w:lang w:eastAsia="en-US"/>
        </w:rPr>
        <w:t xml:space="preserve">4) документов, подтверждающих родство умершего с родственниками, ранее погребенными на данном месте захоронения. </w:t>
      </w:r>
    </w:p>
    <w:p w:rsidR="00483607" w:rsidRPr="00483607" w:rsidRDefault="00483607" w:rsidP="00483607">
      <w:pPr>
        <w:jc w:val="both"/>
        <w:rPr>
          <w:rFonts w:eastAsia="Calibri"/>
          <w:szCs w:val="22"/>
          <w:lang w:eastAsia="en-US"/>
        </w:rPr>
      </w:pPr>
      <w:r w:rsidRPr="00483607">
        <w:rPr>
          <w:rFonts w:eastAsia="Calibri"/>
          <w:szCs w:val="22"/>
          <w:lang w:eastAsia="en-US"/>
        </w:rPr>
        <w:t>5.11. Резервирование мест под будущие захоронения при создании семейных (родовых) захоронений осуществляется на платной основе.</w:t>
      </w:r>
    </w:p>
    <w:p w:rsidR="00483607" w:rsidRPr="00483607" w:rsidRDefault="00483607" w:rsidP="00483607">
      <w:pPr>
        <w:jc w:val="both"/>
        <w:rPr>
          <w:rFonts w:eastAsia="Calibri"/>
          <w:szCs w:val="22"/>
          <w:lang w:eastAsia="en-US"/>
        </w:rPr>
      </w:pPr>
      <w:r w:rsidRPr="00483607">
        <w:rPr>
          <w:rFonts w:eastAsia="Calibri"/>
          <w:szCs w:val="22"/>
          <w:lang w:eastAsia="en-US"/>
        </w:rPr>
        <w:t>За резервирование места для семейного (родового) захоронения, превышающего размер бесплатно предоставляемого места для родственного захоронения, взимается единовременная плата в размере, установленном органами местного самоуправления.</w:t>
      </w:r>
    </w:p>
    <w:p w:rsidR="00483607" w:rsidRPr="00483607" w:rsidRDefault="00483607" w:rsidP="00483607">
      <w:pPr>
        <w:jc w:val="both"/>
        <w:rPr>
          <w:rFonts w:eastAsia="Calibri"/>
          <w:szCs w:val="22"/>
          <w:lang w:eastAsia="en-US"/>
        </w:rPr>
      </w:pPr>
      <w:r w:rsidRPr="00483607">
        <w:rPr>
          <w:rFonts w:eastAsia="Calibri"/>
          <w:szCs w:val="22"/>
          <w:lang w:eastAsia="en-US"/>
        </w:rPr>
        <w:t>5.12.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цинкованных, герметически запаянных гробах непосредственно из патологоанатомического или судебно-медицинского отделения.</w:t>
      </w:r>
    </w:p>
    <w:p w:rsidR="00483607" w:rsidRPr="00483607" w:rsidRDefault="00483607" w:rsidP="00483607">
      <w:pPr>
        <w:jc w:val="center"/>
        <w:rPr>
          <w:rFonts w:eastAsia="Calibri"/>
          <w:b/>
          <w:szCs w:val="22"/>
          <w:lang w:eastAsia="en-US"/>
        </w:rPr>
      </w:pPr>
    </w:p>
    <w:p w:rsidR="00483607" w:rsidRPr="00483607" w:rsidRDefault="00483607" w:rsidP="00483607">
      <w:pPr>
        <w:jc w:val="center"/>
        <w:rPr>
          <w:rFonts w:eastAsia="Calibri"/>
          <w:b/>
          <w:szCs w:val="22"/>
          <w:lang w:eastAsia="en-US"/>
        </w:rPr>
      </w:pPr>
      <w:r w:rsidRPr="00483607">
        <w:rPr>
          <w:rFonts w:eastAsia="Calibri"/>
          <w:b/>
          <w:szCs w:val="22"/>
          <w:lang w:eastAsia="en-US"/>
        </w:rPr>
        <w:t>6. Оказание специализированной службой по вопросам похоронного дела услуг по эксгумации и перезахоронению умерших.</w:t>
      </w:r>
    </w:p>
    <w:p w:rsidR="00483607" w:rsidRPr="00483607" w:rsidRDefault="00483607" w:rsidP="00483607">
      <w:pPr>
        <w:jc w:val="both"/>
        <w:rPr>
          <w:rFonts w:eastAsia="Calibri"/>
          <w:szCs w:val="22"/>
          <w:lang w:eastAsia="en-US"/>
        </w:rPr>
      </w:pPr>
    </w:p>
    <w:p w:rsidR="00483607" w:rsidRPr="00483607" w:rsidRDefault="00483607" w:rsidP="00483607">
      <w:pPr>
        <w:jc w:val="both"/>
        <w:rPr>
          <w:rFonts w:eastAsia="Calibri"/>
          <w:szCs w:val="22"/>
          <w:lang w:eastAsia="en-US"/>
        </w:rPr>
      </w:pPr>
      <w:r w:rsidRPr="00483607">
        <w:rPr>
          <w:rFonts w:eastAsia="Calibri"/>
          <w:szCs w:val="22"/>
          <w:lang w:eastAsia="en-US"/>
        </w:rPr>
        <w:t>6.1. Эксгумация и перезахоронение останков умершего может производиться по обращению супруга умершего или родственников умершего, а также по требованию правоохранительных органов на основании постановления об эксгумации.</w:t>
      </w:r>
    </w:p>
    <w:p w:rsidR="00483607" w:rsidRPr="00483607" w:rsidRDefault="00483607" w:rsidP="00483607">
      <w:pPr>
        <w:jc w:val="both"/>
        <w:rPr>
          <w:rFonts w:eastAsia="Calibri"/>
          <w:szCs w:val="22"/>
          <w:lang w:eastAsia="en-US"/>
        </w:rPr>
      </w:pPr>
      <w:r w:rsidRPr="00483607">
        <w:rPr>
          <w:rFonts w:eastAsia="Calibri"/>
          <w:szCs w:val="22"/>
          <w:lang w:eastAsia="en-US"/>
        </w:rPr>
        <w:t>При наличии возражений супруга умершего или родственников умершего эксгумация и перезахоронение производится на основании решения суда о проведении эксгумации (статья 178 Уголовно-процессуального кодекса Российской Федерации).</w:t>
      </w:r>
    </w:p>
    <w:p w:rsidR="00483607" w:rsidRPr="00483607" w:rsidRDefault="00483607" w:rsidP="00483607">
      <w:pPr>
        <w:jc w:val="both"/>
        <w:rPr>
          <w:rFonts w:eastAsia="Calibri"/>
          <w:szCs w:val="22"/>
          <w:lang w:eastAsia="en-US"/>
        </w:rPr>
      </w:pPr>
      <w:r w:rsidRPr="00483607">
        <w:rPr>
          <w:rFonts w:eastAsia="Calibri"/>
          <w:szCs w:val="22"/>
          <w:lang w:eastAsia="en-US"/>
        </w:rPr>
        <w:t>6.2. Если эксгумация и перезахоронение проводятся по обращению супруга умершего или родственников умершего, в специализированную службу по вопросам похоронного дела предоставляются следующие документы:</w:t>
      </w:r>
    </w:p>
    <w:p w:rsidR="00483607" w:rsidRPr="00483607" w:rsidRDefault="00483607" w:rsidP="00483607">
      <w:pPr>
        <w:jc w:val="both"/>
        <w:rPr>
          <w:rFonts w:eastAsia="Calibri"/>
          <w:szCs w:val="22"/>
          <w:lang w:eastAsia="en-US"/>
        </w:rPr>
      </w:pPr>
      <w:r w:rsidRPr="00483607">
        <w:rPr>
          <w:rFonts w:eastAsia="Calibri"/>
          <w:szCs w:val="22"/>
          <w:lang w:eastAsia="en-US"/>
        </w:rPr>
        <w:t>1) заявление установленного образца о согласии супруга умершего или родственников умершего об эксгумации и перезахоронении умершего.</w:t>
      </w:r>
    </w:p>
    <w:p w:rsidR="00483607" w:rsidRPr="00483607" w:rsidRDefault="00483607" w:rsidP="00483607">
      <w:pPr>
        <w:jc w:val="both"/>
        <w:rPr>
          <w:rFonts w:eastAsia="Calibri"/>
          <w:szCs w:val="22"/>
          <w:lang w:eastAsia="en-US"/>
        </w:rPr>
      </w:pPr>
      <w:r w:rsidRPr="00483607">
        <w:rPr>
          <w:rFonts w:eastAsia="Calibri"/>
          <w:szCs w:val="22"/>
          <w:lang w:eastAsia="en-US"/>
        </w:rPr>
        <w:t>2) санитарно-эпидемиологическое заключение об отсутствии особо опасных инфекционных заболеваний умершего;</w:t>
      </w:r>
    </w:p>
    <w:p w:rsidR="00483607" w:rsidRPr="00483607" w:rsidRDefault="00483607" w:rsidP="00483607">
      <w:pPr>
        <w:jc w:val="both"/>
        <w:rPr>
          <w:rFonts w:eastAsia="Calibri"/>
          <w:szCs w:val="22"/>
          <w:lang w:eastAsia="en-US"/>
        </w:rPr>
      </w:pPr>
      <w:r w:rsidRPr="00483607">
        <w:rPr>
          <w:rFonts w:eastAsia="Calibri"/>
          <w:szCs w:val="22"/>
          <w:lang w:eastAsia="en-US"/>
        </w:rPr>
        <w:t>3) свидетельство о смерти.</w:t>
      </w:r>
    </w:p>
    <w:p w:rsidR="00483607" w:rsidRPr="00483607" w:rsidRDefault="00483607" w:rsidP="00483607">
      <w:pPr>
        <w:jc w:val="both"/>
        <w:rPr>
          <w:rFonts w:eastAsia="Calibri"/>
          <w:szCs w:val="22"/>
          <w:lang w:eastAsia="en-US"/>
        </w:rPr>
      </w:pPr>
      <w:r w:rsidRPr="00483607">
        <w:rPr>
          <w:rFonts w:eastAsia="Calibri"/>
          <w:szCs w:val="22"/>
          <w:lang w:eastAsia="en-US"/>
        </w:rPr>
        <w:lastRenderedPageBreak/>
        <w:t>Специализированная служба по вопросам похоронного дела, в случае необходимости, вправе затребовать дополнительные документы.</w:t>
      </w:r>
    </w:p>
    <w:p w:rsidR="00483607" w:rsidRPr="00483607" w:rsidRDefault="00483607" w:rsidP="00483607">
      <w:pPr>
        <w:jc w:val="both"/>
        <w:rPr>
          <w:rFonts w:eastAsia="Calibri"/>
          <w:szCs w:val="22"/>
          <w:lang w:eastAsia="en-US"/>
        </w:rPr>
      </w:pPr>
      <w:r w:rsidRPr="00483607">
        <w:rPr>
          <w:rFonts w:eastAsia="Calibri"/>
          <w:szCs w:val="22"/>
          <w:lang w:eastAsia="en-US"/>
        </w:rPr>
        <w:t>6.3. Эксгумация и перезахоронение по желанию супруга умершего или родственников умершего производится специализированной службой по вопросам похоронного дела в дневное время с соблюдением требований СанПиН 2.1.1279-03.</w:t>
      </w:r>
    </w:p>
    <w:p w:rsidR="00483607" w:rsidRPr="00483607" w:rsidRDefault="00483607" w:rsidP="00483607">
      <w:pPr>
        <w:jc w:val="both"/>
        <w:rPr>
          <w:rFonts w:eastAsia="Calibri"/>
          <w:szCs w:val="22"/>
          <w:lang w:eastAsia="en-US"/>
        </w:rPr>
      </w:pPr>
      <w:r w:rsidRPr="00483607">
        <w:rPr>
          <w:rFonts w:eastAsia="Calibri"/>
          <w:szCs w:val="22"/>
          <w:lang w:eastAsia="en-US"/>
        </w:rPr>
        <w:t>6.4.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483607" w:rsidRPr="00483607" w:rsidRDefault="00483607" w:rsidP="00483607">
      <w:pPr>
        <w:jc w:val="both"/>
        <w:rPr>
          <w:rFonts w:eastAsia="Calibri"/>
          <w:szCs w:val="22"/>
          <w:lang w:eastAsia="en-US"/>
        </w:rPr>
      </w:pPr>
      <w:r w:rsidRPr="00483607">
        <w:rPr>
          <w:rFonts w:eastAsia="Calibri"/>
          <w:szCs w:val="22"/>
          <w:lang w:eastAsia="en-US"/>
        </w:rPr>
        <w:t>6.5. Перевозка тела умершего (урны с прахом) может осуществляться специализированным транспортом специализированных служб по вопросам похоронного дела либо транспортом супруга умершего или родственников умершего с соблюдением санитарно-гигиенических требований.</w:t>
      </w:r>
    </w:p>
    <w:p w:rsidR="00483607" w:rsidRPr="00483607" w:rsidRDefault="00483607" w:rsidP="00483607">
      <w:pPr>
        <w:jc w:val="both"/>
        <w:rPr>
          <w:rFonts w:eastAsia="Calibri"/>
          <w:szCs w:val="22"/>
          <w:lang w:eastAsia="en-US"/>
        </w:rPr>
      </w:pPr>
      <w:r w:rsidRPr="00483607">
        <w:rPr>
          <w:rFonts w:eastAsia="Calibri"/>
          <w:szCs w:val="22"/>
          <w:lang w:eastAsia="en-US"/>
        </w:rPr>
        <w:t>6.6. Эксгумация и перезахоронение производятся на платной основе, если они осуществляются по обращению супруга умершего или родственников умершего.</w:t>
      </w:r>
      <w:r w:rsidRPr="00483607">
        <w:rPr>
          <w:rFonts w:eastAsia="Calibri"/>
          <w:lang w:eastAsia="en-US"/>
        </w:rPr>
        <w:t xml:space="preserve"> Размер платы устанавливается в соответствии с федеральным законодательством, законодательством Республики Бурятия.</w:t>
      </w:r>
    </w:p>
    <w:p w:rsidR="00483607" w:rsidRPr="00483607" w:rsidRDefault="00483607" w:rsidP="00483607">
      <w:pPr>
        <w:jc w:val="both"/>
        <w:rPr>
          <w:rFonts w:eastAsia="Calibri"/>
          <w:szCs w:val="22"/>
          <w:lang w:eastAsia="en-US"/>
        </w:rPr>
      </w:pPr>
    </w:p>
    <w:p w:rsidR="00483607" w:rsidRPr="00483607" w:rsidRDefault="00483607" w:rsidP="00483607">
      <w:pPr>
        <w:rPr>
          <w:rFonts w:eastAsia="Calibri"/>
          <w:b/>
          <w:lang w:eastAsia="en-US"/>
        </w:rPr>
      </w:pPr>
      <w:r w:rsidRPr="00483607">
        <w:rPr>
          <w:rFonts w:eastAsia="Calibri"/>
          <w:szCs w:val="22"/>
          <w:lang w:eastAsia="en-US"/>
        </w:rPr>
        <w:t xml:space="preserve">   </w:t>
      </w:r>
      <w:r w:rsidRPr="00483607">
        <w:rPr>
          <w:rFonts w:eastAsia="Calibri"/>
          <w:b/>
          <w:lang w:eastAsia="en-US"/>
        </w:rPr>
        <w:t>7. Ответственность специализированной службы по вопросам похоронного дела</w:t>
      </w:r>
    </w:p>
    <w:p w:rsidR="00483607" w:rsidRPr="00483607" w:rsidRDefault="00483607" w:rsidP="00483607">
      <w:pPr>
        <w:jc w:val="center"/>
        <w:rPr>
          <w:rFonts w:eastAsia="Calibri"/>
          <w:b/>
          <w:lang w:eastAsia="en-US"/>
        </w:rPr>
      </w:pPr>
      <w:r w:rsidRPr="00483607">
        <w:rPr>
          <w:rFonts w:eastAsia="Calibri"/>
          <w:b/>
          <w:lang w:eastAsia="en-US"/>
        </w:rPr>
        <w:t>на территории МО СП «Муйская сельская администрация».</w:t>
      </w:r>
    </w:p>
    <w:p w:rsidR="00483607" w:rsidRPr="00483607" w:rsidRDefault="00483607" w:rsidP="00483607">
      <w:pPr>
        <w:jc w:val="center"/>
        <w:rPr>
          <w:rFonts w:eastAsia="Calibri"/>
          <w:b/>
          <w:lang w:eastAsia="en-US"/>
        </w:rPr>
      </w:pPr>
    </w:p>
    <w:p w:rsidR="00483607" w:rsidRPr="00483607" w:rsidRDefault="00483607" w:rsidP="00483607">
      <w:pPr>
        <w:jc w:val="both"/>
        <w:rPr>
          <w:rFonts w:eastAsia="Calibri"/>
          <w:lang w:eastAsia="en-US"/>
        </w:rPr>
      </w:pPr>
      <w:r w:rsidRPr="00483607">
        <w:rPr>
          <w:rFonts w:eastAsia="Calibri"/>
          <w:lang w:eastAsia="en-US"/>
        </w:rPr>
        <w:t xml:space="preserve">7.1. Специализированная служба должна неукоснительно соблюдать требования нормативно-правовых актов Российской Федерации, Республики Бурятия,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p>
    <w:p w:rsidR="00483607" w:rsidRPr="00483607" w:rsidRDefault="00483607" w:rsidP="00483607">
      <w:pPr>
        <w:jc w:val="both"/>
        <w:rPr>
          <w:rFonts w:eastAsia="Calibri"/>
          <w:lang w:eastAsia="en-US"/>
        </w:rPr>
      </w:pPr>
      <w:r w:rsidRPr="00483607">
        <w:rPr>
          <w:rFonts w:eastAsia="Calibri"/>
          <w:lang w:eastAsia="en-US"/>
        </w:rPr>
        <w:t xml:space="preserve">7.2. Специализированная служба обеспечивает гарантии исполнения волеизъявления умерших граждан о погребении. </w:t>
      </w:r>
    </w:p>
    <w:p w:rsidR="00483607" w:rsidRPr="00483607" w:rsidRDefault="00483607" w:rsidP="00483607">
      <w:pPr>
        <w:jc w:val="both"/>
        <w:rPr>
          <w:rFonts w:eastAsia="Calibri"/>
          <w:lang w:eastAsia="en-US"/>
        </w:rPr>
      </w:pPr>
      <w:r w:rsidRPr="00483607">
        <w:rPr>
          <w:rFonts w:eastAsia="Calibri"/>
          <w:lang w:eastAsia="en-US"/>
        </w:rPr>
        <w:t xml:space="preserve">7.3. Основанием для аннулирования Статуса специализированной службы являются случаи: </w:t>
      </w:r>
    </w:p>
    <w:p w:rsidR="00483607" w:rsidRPr="00483607" w:rsidRDefault="00483607" w:rsidP="00483607">
      <w:pPr>
        <w:jc w:val="both"/>
        <w:rPr>
          <w:rFonts w:eastAsia="Calibri"/>
          <w:lang w:eastAsia="en-US"/>
        </w:rPr>
      </w:pPr>
      <w:r w:rsidRPr="00483607">
        <w:rPr>
          <w:rFonts w:eastAsia="Calibri"/>
          <w:lang w:eastAsia="en-US"/>
        </w:rPr>
        <w:t>- грубого или неоднократного нарушения действующего законодательства;</w:t>
      </w:r>
    </w:p>
    <w:p w:rsidR="00483607" w:rsidRPr="00483607" w:rsidRDefault="00483607" w:rsidP="00483607">
      <w:pPr>
        <w:jc w:val="both"/>
        <w:rPr>
          <w:rFonts w:eastAsia="Calibri"/>
          <w:lang w:eastAsia="en-US"/>
        </w:rPr>
      </w:pPr>
      <w:r w:rsidRPr="00483607">
        <w:rPr>
          <w:rFonts w:eastAsia="Calibri"/>
          <w:lang w:eastAsia="en-US"/>
        </w:rPr>
        <w:t xml:space="preserve">- фактического прекращения деятельности по оказанию услуг в течение года: </w:t>
      </w:r>
    </w:p>
    <w:p w:rsidR="00483607" w:rsidRPr="00483607" w:rsidRDefault="00483607" w:rsidP="00483607">
      <w:pPr>
        <w:jc w:val="both"/>
        <w:rPr>
          <w:rFonts w:eastAsia="Calibri"/>
          <w:lang w:eastAsia="en-US"/>
        </w:rPr>
      </w:pPr>
      <w:r w:rsidRPr="00483607">
        <w:rPr>
          <w:rFonts w:eastAsia="Calibri"/>
          <w:lang w:eastAsia="en-US"/>
        </w:rPr>
        <w:t xml:space="preserve">- ликвидации хозяйствующего субъекта: </w:t>
      </w:r>
    </w:p>
    <w:p w:rsidR="00483607" w:rsidRPr="00483607" w:rsidRDefault="00483607" w:rsidP="00483607">
      <w:pPr>
        <w:jc w:val="both"/>
        <w:rPr>
          <w:rFonts w:eastAsia="Calibri"/>
          <w:lang w:eastAsia="en-US"/>
        </w:rPr>
      </w:pPr>
      <w:r w:rsidRPr="00483607">
        <w:rPr>
          <w:rFonts w:eastAsia="Calibri"/>
          <w:lang w:eastAsia="en-US"/>
        </w:rPr>
        <w:t xml:space="preserve">- истечения срока действия разрешений на осуществление соответствующих видов деятельности: </w:t>
      </w:r>
    </w:p>
    <w:p w:rsidR="00483607" w:rsidRPr="00483607" w:rsidRDefault="00483607" w:rsidP="00483607">
      <w:pPr>
        <w:jc w:val="both"/>
        <w:rPr>
          <w:rFonts w:eastAsia="Calibri"/>
          <w:lang w:eastAsia="en-US"/>
        </w:rPr>
      </w:pPr>
      <w:r w:rsidRPr="00483607">
        <w:rPr>
          <w:rFonts w:eastAsia="Calibri"/>
          <w:lang w:eastAsia="en-US"/>
        </w:rPr>
        <w:t xml:space="preserve">- не предоставление гарантированного перечня услуг по погребению на безвозмездной основе. </w:t>
      </w:r>
    </w:p>
    <w:p w:rsidR="00483607" w:rsidRPr="00483607" w:rsidRDefault="00483607" w:rsidP="00483607">
      <w:pPr>
        <w:jc w:val="both"/>
        <w:rPr>
          <w:rFonts w:eastAsia="Calibri"/>
          <w:szCs w:val="22"/>
          <w:lang w:eastAsia="en-US"/>
        </w:rPr>
      </w:pPr>
      <w:r w:rsidRPr="00483607">
        <w:rPr>
          <w:rFonts w:eastAsia="Calibri"/>
          <w:lang w:eastAsia="en-US"/>
        </w:rPr>
        <w:t>7.4. Аннулирование статуса специализированной службы оформляется постановлением Администрации.</w:t>
      </w:r>
      <w:r w:rsidRPr="00483607">
        <w:rPr>
          <w:rFonts w:eastAsia="Calibri"/>
          <w:szCs w:val="22"/>
          <w:lang w:eastAsia="en-US"/>
        </w:rPr>
        <w:t xml:space="preserve"> </w:t>
      </w:r>
    </w:p>
    <w:p w:rsidR="00483607" w:rsidRPr="00483607" w:rsidRDefault="00483607" w:rsidP="00483607">
      <w:pPr>
        <w:jc w:val="both"/>
        <w:rPr>
          <w:rFonts w:eastAsia="Calibri"/>
          <w:lang w:eastAsia="en-US"/>
        </w:rPr>
      </w:pPr>
    </w:p>
    <w:p w:rsidR="00483607" w:rsidRPr="00483607" w:rsidRDefault="00483607" w:rsidP="00483607">
      <w:pPr>
        <w:rPr>
          <w:rFonts w:eastAsia="Calibri"/>
          <w:b/>
          <w:lang w:eastAsia="en-US"/>
        </w:rPr>
      </w:pPr>
      <w:r w:rsidRPr="00483607">
        <w:rPr>
          <w:rFonts w:eastAsia="Calibri"/>
          <w:lang w:eastAsia="en-US"/>
        </w:rPr>
        <w:t xml:space="preserve">                        </w:t>
      </w:r>
      <w:r w:rsidRPr="00483607">
        <w:rPr>
          <w:rFonts w:eastAsia="Calibri"/>
          <w:b/>
          <w:lang w:eastAsia="en-US"/>
        </w:rPr>
        <w:t>8. Контроль за деятельностью специализированной службы</w:t>
      </w:r>
    </w:p>
    <w:p w:rsidR="00483607" w:rsidRPr="00483607" w:rsidRDefault="00483607" w:rsidP="00483607">
      <w:pPr>
        <w:jc w:val="center"/>
        <w:rPr>
          <w:rFonts w:eastAsia="Calibri"/>
          <w:b/>
          <w:lang w:eastAsia="en-US"/>
        </w:rPr>
      </w:pPr>
      <w:r w:rsidRPr="00483607">
        <w:rPr>
          <w:rFonts w:eastAsia="Calibri"/>
          <w:b/>
          <w:lang w:eastAsia="en-US"/>
        </w:rPr>
        <w:t>по вопросам похоронного дела на территории МО СП «Муйская сельская администрация».</w:t>
      </w:r>
    </w:p>
    <w:p w:rsidR="00483607" w:rsidRPr="00483607" w:rsidRDefault="00483607" w:rsidP="00483607">
      <w:pPr>
        <w:jc w:val="both"/>
        <w:rPr>
          <w:rFonts w:eastAsia="Calibri"/>
          <w:lang w:eastAsia="en-US"/>
        </w:rPr>
      </w:pPr>
    </w:p>
    <w:p w:rsidR="00483607" w:rsidRPr="00483607" w:rsidRDefault="00483607" w:rsidP="00483607">
      <w:pPr>
        <w:jc w:val="both"/>
        <w:rPr>
          <w:rFonts w:eastAsia="Calibri"/>
          <w:szCs w:val="22"/>
          <w:lang w:eastAsia="en-US"/>
        </w:rPr>
      </w:pPr>
      <w:r w:rsidRPr="00483607">
        <w:rPr>
          <w:rFonts w:eastAsia="Calibri"/>
          <w:szCs w:val="22"/>
          <w:lang w:eastAsia="en-US"/>
        </w:rPr>
        <w:t>8.1. Контроль за деятельностью Специализированной службы осуществляется:</w:t>
      </w:r>
    </w:p>
    <w:p w:rsidR="00483607" w:rsidRPr="00483607" w:rsidRDefault="00483607" w:rsidP="00483607">
      <w:pPr>
        <w:jc w:val="both"/>
        <w:rPr>
          <w:rFonts w:eastAsia="Calibri"/>
          <w:szCs w:val="22"/>
          <w:lang w:eastAsia="en-US"/>
        </w:rPr>
      </w:pPr>
      <w:r w:rsidRPr="00483607">
        <w:rPr>
          <w:rFonts w:eastAsia="Calibri"/>
          <w:szCs w:val="22"/>
          <w:lang w:eastAsia="en-US"/>
        </w:rPr>
        <w:t xml:space="preserve">- Администрацией </w:t>
      </w:r>
      <w:r w:rsidRPr="00483607">
        <w:rPr>
          <w:rFonts w:eastAsia="Calibri"/>
          <w:lang w:eastAsia="en-US"/>
        </w:rPr>
        <w:t>МО СП «Муйская сельская администрация»</w:t>
      </w:r>
      <w:r w:rsidRPr="00483607">
        <w:rPr>
          <w:rFonts w:eastAsia="Calibri"/>
          <w:szCs w:val="22"/>
          <w:lang w:eastAsia="en-US"/>
        </w:rPr>
        <w:t>;</w:t>
      </w:r>
    </w:p>
    <w:p w:rsidR="00483607" w:rsidRPr="00483607" w:rsidRDefault="00483607" w:rsidP="00483607">
      <w:pPr>
        <w:jc w:val="both"/>
        <w:rPr>
          <w:rFonts w:eastAsia="Calibri"/>
          <w:szCs w:val="22"/>
          <w:lang w:eastAsia="en-US"/>
        </w:rPr>
      </w:pPr>
      <w:r w:rsidRPr="00483607">
        <w:rPr>
          <w:rFonts w:eastAsia="Calibri"/>
          <w:szCs w:val="22"/>
          <w:lang w:eastAsia="en-US"/>
        </w:rPr>
        <w:t>- иными органами, наделенными полномочиями в соответствии с законодательством Российской Федерации;</w:t>
      </w:r>
    </w:p>
    <w:p w:rsidR="00483607" w:rsidRPr="00483607" w:rsidRDefault="00483607" w:rsidP="00483607">
      <w:pPr>
        <w:jc w:val="both"/>
        <w:rPr>
          <w:rFonts w:eastAsia="Calibri"/>
          <w:szCs w:val="22"/>
          <w:lang w:eastAsia="en-US"/>
        </w:rPr>
      </w:pPr>
      <w:r w:rsidRPr="00483607">
        <w:rPr>
          <w:rFonts w:eastAsia="Calibri"/>
          <w:szCs w:val="22"/>
          <w:lang w:eastAsia="en-US"/>
        </w:rPr>
        <w:t>8.2. Специализированная служба несет ответственность за оказанные услуги в соответствии с действующим законодательством.</w:t>
      </w:r>
      <w:r w:rsidRPr="00483607">
        <w:rPr>
          <w:rFonts w:eastAsia="Calibri"/>
          <w:szCs w:val="22"/>
          <w:lang w:eastAsia="en-US"/>
        </w:rPr>
        <w:tab/>
      </w:r>
    </w:p>
    <w:p w:rsidR="00483607" w:rsidRPr="00483607" w:rsidRDefault="00483607" w:rsidP="00483607">
      <w:pPr>
        <w:rPr>
          <w:rFonts w:eastAsia="Calibri"/>
          <w:lang w:eastAsia="en-US"/>
        </w:rPr>
      </w:pPr>
    </w:p>
    <w:p w:rsidR="00483607" w:rsidRDefault="00483607"/>
    <w:sectPr w:rsidR="00483607" w:rsidSect="003603CF">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F4E1C"/>
    <w:multiLevelType w:val="hybridMultilevel"/>
    <w:tmpl w:val="EBDCD97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57"/>
    <w:rsid w:val="001A0BB2"/>
    <w:rsid w:val="00483607"/>
    <w:rsid w:val="004A209F"/>
    <w:rsid w:val="00805757"/>
    <w:rsid w:val="00B9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EBD8"/>
  <w15:chartTrackingRefBased/>
  <w15:docId w15:val="{5052CA26-54ED-412A-A44D-91E119C2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A209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483607"/>
    <w:rPr>
      <w:rFonts w:ascii="Segoe UI" w:hAnsi="Segoe UI" w:cs="Segoe UI"/>
      <w:sz w:val="18"/>
      <w:szCs w:val="18"/>
    </w:rPr>
  </w:style>
  <w:style w:type="character" w:customStyle="1" w:styleId="a5">
    <w:name w:val="Текст выноски Знак"/>
    <w:basedOn w:val="a0"/>
    <w:link w:val="a4"/>
    <w:uiPriority w:val="99"/>
    <w:semiHidden/>
    <w:rsid w:val="004836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0A80-93F8-4003-A412-6D10F6F2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3946</Words>
  <Characters>22494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Muya</dc:creator>
  <cp:keywords/>
  <dc:description/>
  <cp:lastModifiedBy>Muya</cp:lastModifiedBy>
  <cp:revision>4</cp:revision>
  <cp:lastPrinted>2019-04-08T07:28:00Z</cp:lastPrinted>
  <dcterms:created xsi:type="dcterms:W3CDTF">2019-04-08T07:16:00Z</dcterms:created>
  <dcterms:modified xsi:type="dcterms:W3CDTF">2019-04-08T07:29:00Z</dcterms:modified>
</cp:coreProperties>
</file>