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ОросойХолбоотоУлас</w:t>
      </w:r>
      <w:proofErr w:type="spell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БуряадУлас</w:t>
      </w:r>
      <w:proofErr w:type="spellEnd"/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Муяынаймаг</w:t>
      </w:r>
      <w:proofErr w:type="spellEnd"/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образования                                             </w:t>
      </w:r>
      <w:proofErr w:type="gram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spellStart"/>
      <w:proofErr w:type="gram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Муяынхудеегэйзахиргаан</w:t>
      </w:r>
      <w:proofErr w:type="spell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                                                                                             гэ</w:t>
      </w:r>
      <w:r w:rsidRPr="00197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сомонойнютагайзасагай</w:t>
      </w:r>
      <w:proofErr w:type="spellEnd"/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«Муйская сельская </w:t>
      </w:r>
      <w:proofErr w:type="gram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администрация»   </w:t>
      </w:r>
      <w:proofErr w:type="gram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байгууламжынзахиргаан</w:t>
      </w:r>
      <w:proofErr w:type="spellEnd"/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01698" w:rsidRPr="00197F5E" w:rsidRDefault="00701698" w:rsidP="0070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671574, Республика Бурятия, Муйский </w:t>
      </w:r>
      <w:proofErr w:type="gramStart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 п.</w:t>
      </w:r>
      <w:proofErr w:type="gram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Усть-Муя, ул. Школьная     д.3</w:t>
      </w:r>
    </w:p>
    <w:p w:rsidR="00701698" w:rsidRPr="00197F5E" w:rsidRDefault="00701698" w:rsidP="0070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8(30132)</w:t>
      </w:r>
      <w:proofErr w:type="gramStart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56180,факс</w:t>
      </w:r>
      <w:proofErr w:type="gram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8(30132) 56267, 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701698" w:rsidRPr="00197F5E" w:rsidRDefault="00701698" w:rsidP="00701698">
      <w:pPr>
        <w:spacing w:after="24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97F5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___________________________________________________                             </w:t>
      </w:r>
    </w:p>
    <w:p w:rsidR="00701698" w:rsidRPr="00197F5E" w:rsidRDefault="00701698" w:rsidP="0070169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19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</w:p>
    <w:p w:rsidR="00701698" w:rsidRPr="00197F5E" w:rsidRDefault="00701698" w:rsidP="0070169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марта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19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01698" w:rsidRPr="002649CF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0"/>
          <w:szCs w:val="20"/>
        </w:rPr>
        <w:t>Порядок</w:t>
      </w:r>
      <w:r w:rsidRPr="002649CF">
        <w:rPr>
          <w:rFonts w:ascii="Times New Roman" w:hAnsi="Times New Roman" w:cs="Times New Roman"/>
          <w:b/>
          <w:sz w:val="20"/>
          <w:szCs w:val="20"/>
        </w:rPr>
        <w:t xml:space="preserve"> разработки, </w:t>
      </w:r>
    </w:p>
    <w:p w:rsidR="00701698" w:rsidRPr="002649CF" w:rsidRDefault="00701698" w:rsidP="00701698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>реализации и оцен</w:t>
      </w:r>
      <w:bookmarkStart w:id="0" w:name="_GoBack"/>
      <w:bookmarkEnd w:id="0"/>
      <w:r w:rsidRPr="002649CF">
        <w:rPr>
          <w:rFonts w:ascii="Times New Roman" w:hAnsi="Times New Roman" w:cs="Times New Roman"/>
          <w:b/>
        </w:rPr>
        <w:t xml:space="preserve">ки эффективности </w:t>
      </w:r>
    </w:p>
    <w:p w:rsidR="00701698" w:rsidRPr="002649CF" w:rsidRDefault="00701698" w:rsidP="00701698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>муниципальных программ муниципального</w:t>
      </w:r>
    </w:p>
    <w:p w:rsidR="00701698" w:rsidRPr="002649CF" w:rsidRDefault="00701698" w:rsidP="00701698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>образования сельское поселение «Муйская</w:t>
      </w:r>
    </w:p>
    <w:p w:rsidR="00701698" w:rsidRPr="002649CF" w:rsidRDefault="00701698" w:rsidP="00701698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 xml:space="preserve">сельская администрация»  </w:t>
      </w:r>
    </w:p>
    <w:p w:rsidR="00701698" w:rsidRPr="00197F5E" w:rsidRDefault="00701698" w:rsidP="007016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Default="00701698" w:rsidP="0070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коррупциогенных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F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</w:t>
      </w:r>
      <w:hyperlink r:id="rId5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постановлении</w:t>
        </w:r>
        <w:r w:rsidRPr="00197F5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                                   от </w:t>
        </w:r>
        <w:r w:rsidRPr="00197F5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04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.10.2013 г. 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7F5E">
        <w:rPr>
          <w:rFonts w:ascii="Times New Roman" w:hAnsi="Times New Roman" w:cs="Times New Roman"/>
          <w:sz w:val="24"/>
          <w:szCs w:val="24"/>
        </w:rPr>
        <w:t>Об утверждении Порядка разработки, реа</w:t>
      </w:r>
      <w:r>
        <w:rPr>
          <w:rFonts w:ascii="Times New Roman" w:hAnsi="Times New Roman" w:cs="Times New Roman"/>
          <w:sz w:val="24"/>
          <w:szCs w:val="24"/>
        </w:rPr>
        <w:t xml:space="preserve">лизации и оценки эффективности  </w:t>
      </w:r>
      <w:r w:rsidRPr="00197F5E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7F5E">
        <w:rPr>
          <w:rFonts w:ascii="Times New Roman" w:hAnsi="Times New Roman" w:cs="Times New Roman"/>
          <w:sz w:val="24"/>
          <w:szCs w:val="24"/>
        </w:rPr>
        <w:t>образования сельское поселение «Муйская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5E">
        <w:rPr>
          <w:rFonts w:ascii="Times New Roman" w:hAnsi="Times New Roman" w:cs="Times New Roman"/>
          <w:sz w:val="24"/>
          <w:szCs w:val="24"/>
        </w:rPr>
        <w:t>сельская 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698" w:rsidRPr="00197F5E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01698" w:rsidRPr="00197F5E" w:rsidRDefault="00701698" w:rsidP="0070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2649CF" w:rsidRDefault="00701698" w:rsidP="0070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649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следующие изменения в </w:t>
      </w:r>
      <w:r w:rsidRPr="002649CF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муниципального образования сельское поселение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698" w:rsidRPr="00060CD0" w:rsidRDefault="00701698" w:rsidP="00701698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абзац 1 пункта 18 раздела 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IV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изложить в следующей редакции:</w:t>
      </w:r>
    </w:p>
    <w:p w:rsidR="00701698" w:rsidRPr="00060CD0" w:rsidRDefault="00701698" w:rsidP="00701698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60CD0">
        <w:rPr>
          <w:rFonts w:ascii="Times New Roman" w:hAnsi="Times New Roman" w:cs="Times New Roman"/>
          <w:sz w:val="24"/>
          <w:szCs w:val="24"/>
        </w:rPr>
        <w:t xml:space="preserve">«18. Подготовленный проект муниципальной программы 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подлежит рассмотрению и согласованию </w:t>
      </w:r>
      <w:r w:rsidRPr="00060CD0">
        <w:rPr>
          <w:rFonts w:ascii="Times New Roman" w:hAnsi="Times New Roman" w:cs="Times New Roman"/>
          <w:sz w:val="24"/>
          <w:szCs w:val="24"/>
        </w:rPr>
        <w:t xml:space="preserve">с главой муниципального образования. 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срок не более 3 дней»;</w:t>
      </w:r>
    </w:p>
    <w:p w:rsidR="00701698" w:rsidRPr="00060CD0" w:rsidRDefault="00701698" w:rsidP="0070169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CD0">
        <w:rPr>
          <w:rFonts w:ascii="Times New Roman" w:eastAsia="Calibri" w:hAnsi="Times New Roman" w:cs="Times New Roman"/>
          <w:sz w:val="24"/>
          <w:szCs w:val="24"/>
        </w:rPr>
        <w:t xml:space="preserve">пункт 33 раздела </w:t>
      </w:r>
      <w:r w:rsidRPr="00060CD0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60CD0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01698" w:rsidRDefault="00701698" w:rsidP="00701698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«33.  Годовой отчет подлежит размещению ответственным исполнителем на официальном сайте администрации не позднее 1 мая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следующего за отчетным;</w:t>
      </w:r>
    </w:p>
    <w:p w:rsidR="00701698" w:rsidRPr="00197F5E" w:rsidRDefault="00701698" w:rsidP="007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F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изложить в следующей редакции:</w:t>
      </w:r>
    </w:p>
    <w:p w:rsidR="00701698" w:rsidRPr="008B4C24" w:rsidRDefault="00701698" w:rsidP="007016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«34. </w:t>
      </w:r>
      <w:r w:rsidRPr="00DC77A3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программы оформляется постановлением администрации муниципального образования сельское поселение «Муйская сельская администрация» и осуществляется ответственным</w:t>
      </w:r>
      <w:r w:rsidRPr="00F31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исполнителем в следующих случаях:</w:t>
      </w:r>
      <w:r w:rsidRPr="00DC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1698" w:rsidRPr="00F31DE9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внесении изменений в нормативные правовые акты Российской Федерации, Республики Бурятия, в части изменения вопросов местного значения и полномочий органов местного самоуправления в течение 15 календарных дней с момента внесения указанных изменений;</w:t>
      </w:r>
    </w:p>
    <w:p w:rsidR="00701698" w:rsidRPr="00F31DE9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внесении изменений в муниципальные правовые акты в части изменения задач и функций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Администрации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внесения указанных изменений;</w:t>
      </w:r>
    </w:p>
    <w:p w:rsidR="00701698" w:rsidRPr="00F31DE9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предоставлении межбюджетных трансфертов из вышестоящих бюджетов на мероприятия (объекты), не включенные в Программу,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поступления от главного администратора бюджетных средств уведомления по расчетам между бюджетами по межбюджетным трансфертам;</w:t>
      </w:r>
    </w:p>
    <w:p w:rsidR="00701698" w:rsidRPr="00F31DE9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при внесении изменений в бюджет МО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двух месяцев с даты принятия решения о внесении изменений в бюджет МО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698" w:rsidRDefault="00701698" w:rsidP="00701698">
      <w:pPr>
        <w:spacing w:after="0" w:line="240" w:lineRule="auto"/>
        <w:ind w:firstLine="709"/>
        <w:jc w:val="both"/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внесении изменений в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стратегического планирования,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принятия решения о внесении изменений в документы стратегического планирования.</w:t>
      </w:r>
      <w:r w:rsidRPr="00E83925">
        <w:t xml:space="preserve"> </w:t>
      </w:r>
    </w:p>
    <w:p w:rsidR="00701698" w:rsidRPr="00197F5E" w:rsidRDefault="00701698" w:rsidP="00701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проект внесения изменений в муниципальную программу должен пройти согласование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заинтересованными лицами, </w:t>
      </w:r>
      <w:r w:rsidRPr="00E8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интересы и функциональные обязанности затрагивает 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программы. </w:t>
      </w:r>
      <w:r w:rsidRPr="00E8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согласования составляет 15 дней с даты поступления проекта внесения изменений в муниципальную программу.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1698" w:rsidRPr="002649CF" w:rsidRDefault="00701698" w:rsidP="0070169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обнародовать на официальных стендах и на официальном сайте администрации МО СП «Муйская сельская администрация»  </w:t>
      </w:r>
    </w:p>
    <w:p w:rsidR="00701698" w:rsidRPr="00197F5E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5E">
        <w:rPr>
          <w:rFonts w:ascii="Times New Roman" w:eastAsia="Times New Roman" w:hAnsi="Times New Roman" w:cs="Times New Roman"/>
        </w:rPr>
        <w:t>3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обнародования.</w:t>
      </w:r>
    </w:p>
    <w:p w:rsidR="00701698" w:rsidRPr="00197F5E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сельского поселения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Васянович</w:t>
      </w: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98" w:rsidRPr="00197F5E" w:rsidRDefault="00701698" w:rsidP="00701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1698" w:rsidRDefault="00701698" w:rsidP="00701698"/>
    <w:p w:rsidR="00B971D4" w:rsidRDefault="00B971D4"/>
    <w:sectPr w:rsidR="00B971D4" w:rsidSect="003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1EC"/>
    <w:multiLevelType w:val="multilevel"/>
    <w:tmpl w:val="8736C5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1"/>
    <w:rsid w:val="003122C1"/>
    <w:rsid w:val="00701698"/>
    <w:rsid w:val="00B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4A68"/>
  <w15:chartTrackingRefBased/>
  <w15:docId w15:val="{ED24DD55-3ED0-4880-B441-A758BC46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0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74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Muya</cp:lastModifiedBy>
  <cp:revision>2</cp:revision>
  <dcterms:created xsi:type="dcterms:W3CDTF">2019-04-08T06:48:00Z</dcterms:created>
  <dcterms:modified xsi:type="dcterms:W3CDTF">2019-04-08T06:49:00Z</dcterms:modified>
</cp:coreProperties>
</file>