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Pr="00521BF3" w:rsidRDefault="00472470" w:rsidP="0052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4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644AF8">
        <w:rPr>
          <w:rFonts w:ascii="Times New Roman" w:hAnsi="Times New Roman" w:cs="Times New Roman"/>
          <w:b/>
          <w:sz w:val="28"/>
          <w:szCs w:val="28"/>
        </w:rPr>
        <w:t>девята</w:t>
      </w:r>
      <w:r w:rsidRPr="00472470">
        <w:rPr>
          <w:rFonts w:ascii="Times New Roman" w:hAnsi="Times New Roman" w:cs="Times New Roman"/>
          <w:b/>
          <w:sz w:val="28"/>
          <w:szCs w:val="28"/>
        </w:rPr>
        <w:t>я очередная сессия</w:t>
      </w:r>
    </w:p>
    <w:p w:rsidR="00472470" w:rsidRPr="00472470" w:rsidRDefault="00472470" w:rsidP="00521BF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521BF3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521BF3">
        <w:rPr>
          <w:rFonts w:ascii="Times New Roman" w:hAnsi="Times New Roman" w:cs="Times New Roman"/>
          <w:sz w:val="24"/>
          <w:szCs w:val="24"/>
        </w:rPr>
        <w:t>187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 </w:t>
      </w:r>
      <w:r w:rsidR="00521BF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21BF3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4AF8" w:rsidRDefault="00644AF8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="00AB4116">
        <w:rPr>
          <w:rFonts w:ascii="Times New Roman" w:eastAsia="Calibri" w:hAnsi="Times New Roman" w:cs="Times New Roman"/>
          <w:b/>
          <w:sz w:val="24"/>
          <w:szCs w:val="24"/>
        </w:rPr>
        <w:t>досрочном прекращении полномочий члена Избирательной комиссии</w:t>
      </w:r>
      <w:r w:rsidR="00AB4116">
        <w:rPr>
          <w:rFonts w:ascii="Times New Roman" w:hAnsi="Times New Roman" w:cs="Times New Roman"/>
          <w:b/>
        </w:rPr>
        <w:t xml:space="preserve">  </w:t>
      </w:r>
      <w:r w:rsidRPr="00644AF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="00AB4116">
        <w:rPr>
          <w:rFonts w:ascii="Times New Roman" w:hAnsi="Times New Roman" w:cs="Times New Roman"/>
          <w:b/>
        </w:rPr>
        <w:t xml:space="preserve"> 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AB4116" w:rsidRDefault="00AB4116" w:rsidP="00AB41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 законом от 12.06.202г. № 67- ФЗ «О</w:t>
      </w:r>
      <w:r w:rsidRPr="00AB4116">
        <w:rPr>
          <w:rFonts w:ascii="Times New Roman" w:hAnsi="Times New Roman" w:cs="Times New Roman"/>
          <w:bCs/>
          <w:sz w:val="24"/>
          <w:szCs w:val="24"/>
        </w:rPr>
        <w:t xml:space="preserve">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AB4116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B4116">
        <w:rPr>
          <w:rFonts w:ascii="Times New Roman" w:hAnsi="Times New Roman" w:cs="Times New Roman"/>
          <w:bCs/>
          <w:sz w:val="24"/>
          <w:szCs w:val="24"/>
        </w:rPr>
        <w:t>едерации</w:t>
      </w:r>
      <w:r>
        <w:rPr>
          <w:rFonts w:ascii="Times New Roman" w:hAnsi="Times New Roman" w:cs="Times New Roman"/>
          <w:bCs/>
          <w:sz w:val="24"/>
          <w:szCs w:val="24"/>
        </w:rPr>
        <w:t>», на основании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</w:t>
      </w:r>
      <w:r w:rsidR="00734001">
        <w:rPr>
          <w:rFonts w:ascii="Times New Roman" w:hAnsi="Times New Roman" w:cs="Times New Roman"/>
          <w:sz w:val="24"/>
          <w:szCs w:val="24"/>
        </w:rPr>
        <w:t xml:space="preserve">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AB4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16" w:rsidRPr="00AB4116" w:rsidRDefault="00644AF8" w:rsidP="00AB4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AF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116">
        <w:rPr>
          <w:rFonts w:ascii="Times New Roman" w:eastAsia="Calibri" w:hAnsi="Times New Roman" w:cs="Times New Roman"/>
          <w:sz w:val="24"/>
          <w:szCs w:val="24"/>
        </w:rPr>
        <w:t xml:space="preserve"> Освободить </w:t>
      </w:r>
      <w:proofErr w:type="spellStart"/>
      <w:r w:rsidR="00AB4116">
        <w:rPr>
          <w:rFonts w:ascii="Times New Roman" w:eastAsia="Calibri" w:hAnsi="Times New Roman" w:cs="Times New Roman"/>
          <w:sz w:val="24"/>
          <w:szCs w:val="24"/>
        </w:rPr>
        <w:t>Афонину</w:t>
      </w:r>
      <w:proofErr w:type="spellEnd"/>
      <w:r w:rsidR="00AB4116">
        <w:rPr>
          <w:rFonts w:ascii="Times New Roman" w:eastAsia="Calibri" w:hAnsi="Times New Roman" w:cs="Times New Roman"/>
          <w:sz w:val="24"/>
          <w:szCs w:val="24"/>
        </w:rPr>
        <w:t xml:space="preserve"> Татьяну Александровну от обязанностей члена </w:t>
      </w:r>
      <w:r w:rsidR="00AB4116" w:rsidRPr="00AB4116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  <w:r w:rsidR="00AB4116" w:rsidRPr="00AB4116">
        <w:rPr>
          <w:rFonts w:ascii="Times New Roman" w:hAnsi="Times New Roman" w:cs="Times New Roman"/>
        </w:rPr>
        <w:t xml:space="preserve">  </w:t>
      </w:r>
      <w:r w:rsidR="00AB4116" w:rsidRPr="00AB4116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AB4116" w:rsidRPr="00AB4116">
        <w:rPr>
          <w:rFonts w:ascii="Times New Roman" w:hAnsi="Times New Roman" w:cs="Times New Roman"/>
        </w:rPr>
        <w:t xml:space="preserve"> </w:t>
      </w:r>
      <w:r w:rsidR="00AB4116" w:rsidRPr="00AA7141">
        <w:rPr>
          <w:rFonts w:ascii="Times New Roman" w:hAnsi="Times New Roman" w:cs="Times New Roman"/>
          <w:sz w:val="24"/>
          <w:szCs w:val="24"/>
        </w:rPr>
        <w:t>сельское поселение «Муйская сельская администрация</w:t>
      </w:r>
      <w:r w:rsidR="00AB4116">
        <w:rPr>
          <w:rFonts w:ascii="Times New Roman" w:hAnsi="Times New Roman" w:cs="Times New Roman"/>
          <w:sz w:val="24"/>
          <w:szCs w:val="24"/>
        </w:rPr>
        <w:t>».</w:t>
      </w: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</w:t>
      </w:r>
      <w:r w:rsidR="00734001">
        <w:rPr>
          <w:rFonts w:ascii="Times New Roman" w:hAnsi="Times New Roman" w:cs="Times New Roman"/>
          <w:sz w:val="24"/>
          <w:szCs w:val="24"/>
        </w:rPr>
        <w:t>опубликования</w:t>
      </w:r>
      <w:r w:rsidRPr="00AA7141">
        <w:rPr>
          <w:rFonts w:ascii="Times New Roman" w:hAnsi="Times New Roman" w:cs="Times New Roman"/>
          <w:sz w:val="24"/>
          <w:szCs w:val="24"/>
        </w:rPr>
        <w:t>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Pr="00AA7141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6CB3" w:rsidRDefault="00AA6CB3" w:rsidP="00AA6CB3">
      <w:pPr>
        <w:jc w:val="center"/>
        <w:rPr>
          <w:b/>
        </w:rPr>
      </w:pPr>
    </w:p>
    <w:sectPr w:rsidR="00AA6CB3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067E12"/>
    <w:rsid w:val="00170706"/>
    <w:rsid w:val="001D63B0"/>
    <w:rsid w:val="0020684E"/>
    <w:rsid w:val="00472470"/>
    <w:rsid w:val="004B4DE4"/>
    <w:rsid w:val="004D5E66"/>
    <w:rsid w:val="00521BF3"/>
    <w:rsid w:val="0056262B"/>
    <w:rsid w:val="00644AF8"/>
    <w:rsid w:val="00645C1A"/>
    <w:rsid w:val="006E21C4"/>
    <w:rsid w:val="00734001"/>
    <w:rsid w:val="007B52F0"/>
    <w:rsid w:val="008445C7"/>
    <w:rsid w:val="008847AF"/>
    <w:rsid w:val="008D070E"/>
    <w:rsid w:val="00A051CD"/>
    <w:rsid w:val="00AA6CB3"/>
    <w:rsid w:val="00AB4116"/>
    <w:rsid w:val="00B1330D"/>
    <w:rsid w:val="00B72DA4"/>
    <w:rsid w:val="00C0795C"/>
    <w:rsid w:val="00DB1901"/>
    <w:rsid w:val="00DB5451"/>
    <w:rsid w:val="00F42FD1"/>
    <w:rsid w:val="00F53220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2018-06-01T02:40:00Z</cp:lastPrinted>
  <dcterms:created xsi:type="dcterms:W3CDTF">2017-03-29T04:45:00Z</dcterms:created>
  <dcterms:modified xsi:type="dcterms:W3CDTF">2018-06-01T02:44:00Z</dcterms:modified>
</cp:coreProperties>
</file>