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0D" w:rsidRPr="00B1330D" w:rsidRDefault="00983C1E" w:rsidP="00B13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2470" w:rsidRPr="00472470" w:rsidRDefault="00472470" w:rsidP="0047247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72470"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="00644AF8">
        <w:rPr>
          <w:rFonts w:ascii="Times New Roman" w:hAnsi="Times New Roman" w:cs="Times New Roman"/>
          <w:b/>
          <w:sz w:val="28"/>
          <w:szCs w:val="28"/>
        </w:rPr>
        <w:t>девята</w:t>
      </w:r>
      <w:r w:rsidRPr="00472470">
        <w:rPr>
          <w:rFonts w:ascii="Times New Roman" w:hAnsi="Times New Roman" w:cs="Times New Roman"/>
          <w:b/>
          <w:sz w:val="28"/>
          <w:szCs w:val="28"/>
        </w:rPr>
        <w:t>я очередная сессия</w:t>
      </w:r>
    </w:p>
    <w:p w:rsidR="00472470" w:rsidRPr="00472470" w:rsidRDefault="00472470" w:rsidP="00472470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47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Муйского района Республики Бурятия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472470" w:rsidRPr="00472470" w:rsidRDefault="00472470" w:rsidP="00472470">
      <w:pPr>
        <w:pStyle w:val="a6"/>
        <w:spacing w:after="0"/>
        <w:ind w:left="426"/>
        <w:rPr>
          <w:rFonts w:ascii="Times New Roman" w:hAnsi="Times New Roman"/>
        </w:rPr>
      </w:pPr>
      <w:r w:rsidRPr="00472470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472470">
        <w:rPr>
          <w:rFonts w:ascii="Times New Roman" w:hAnsi="Times New Roman"/>
        </w:rPr>
        <w:t>ь-</w:t>
      </w:r>
      <w:proofErr w:type="gramEnd"/>
      <w:r w:rsidRPr="00472470">
        <w:rPr>
          <w:rFonts w:ascii="Times New Roman" w:hAnsi="Times New Roman"/>
        </w:rPr>
        <w:t xml:space="preserve"> Муя, ул. Школьная, д. 3,                              телефон/факс 8 (30132) 56267</w:t>
      </w:r>
    </w:p>
    <w:p w:rsidR="00472470" w:rsidRPr="00244237" w:rsidRDefault="00472470" w:rsidP="00472470">
      <w:pPr>
        <w:spacing w:after="0"/>
        <w:rPr>
          <w:rFonts w:ascii="Times New Roman" w:hAnsi="Times New Roman" w:cs="Times New Roman"/>
        </w:rPr>
      </w:pPr>
      <w:r w:rsidRPr="0024423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A6CB3" w:rsidRPr="000C7696" w:rsidRDefault="00472470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72DA4">
        <w:rPr>
          <w:rFonts w:ascii="Times New Roman" w:hAnsi="Times New Roman" w:cs="Times New Roman"/>
          <w:sz w:val="24"/>
          <w:szCs w:val="24"/>
        </w:rPr>
        <w:t xml:space="preserve">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AA6CB3" w:rsidRPr="000C7696" w:rsidRDefault="00AA6CB3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96">
        <w:rPr>
          <w:rFonts w:ascii="Times New Roman" w:hAnsi="Times New Roman" w:cs="Times New Roman"/>
          <w:sz w:val="24"/>
          <w:szCs w:val="24"/>
        </w:rPr>
        <w:t>село Усть - Муя</w:t>
      </w:r>
      <w:r w:rsidRPr="000C7696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0C7696">
        <w:rPr>
          <w:rFonts w:ascii="Times New Roman" w:hAnsi="Times New Roman" w:cs="Times New Roman"/>
          <w:sz w:val="24"/>
          <w:szCs w:val="24"/>
        </w:rPr>
        <w:tab/>
      </w:r>
      <w:r w:rsidR="00472470">
        <w:rPr>
          <w:rFonts w:ascii="Times New Roman" w:hAnsi="Times New Roman" w:cs="Times New Roman"/>
          <w:sz w:val="24"/>
          <w:szCs w:val="24"/>
        </w:rPr>
        <w:t xml:space="preserve"> </w:t>
      </w:r>
      <w:r w:rsidR="00983C1E">
        <w:rPr>
          <w:rFonts w:ascii="Times New Roman" w:hAnsi="Times New Roman" w:cs="Times New Roman"/>
          <w:sz w:val="24"/>
          <w:szCs w:val="24"/>
        </w:rPr>
        <w:t>183</w:t>
      </w:r>
      <w:r w:rsidRPr="000C7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     </w:t>
      </w:r>
      <w:r w:rsidR="00983C1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83C1E">
        <w:rPr>
          <w:rFonts w:ascii="Times New Roman" w:hAnsi="Times New Roman" w:cs="Times New Roman"/>
          <w:sz w:val="24"/>
          <w:szCs w:val="24"/>
        </w:rPr>
        <w:t xml:space="preserve"> 31 мая </w:t>
      </w:r>
      <w:r w:rsidRPr="000C7696">
        <w:rPr>
          <w:rFonts w:ascii="Times New Roman" w:hAnsi="Times New Roman" w:cs="Times New Roman"/>
          <w:sz w:val="24"/>
          <w:szCs w:val="24"/>
        </w:rPr>
        <w:t>201</w:t>
      </w:r>
      <w:r w:rsidR="0020684E">
        <w:rPr>
          <w:rFonts w:ascii="Times New Roman" w:hAnsi="Times New Roman" w:cs="Times New Roman"/>
          <w:sz w:val="24"/>
          <w:szCs w:val="24"/>
        </w:rPr>
        <w:t>8</w:t>
      </w:r>
      <w:r w:rsidRPr="000C7696">
        <w:rPr>
          <w:rFonts w:ascii="Times New Roman" w:hAnsi="Times New Roman" w:cs="Times New Roman"/>
          <w:sz w:val="24"/>
          <w:szCs w:val="24"/>
        </w:rPr>
        <w:t>г.</w:t>
      </w:r>
    </w:p>
    <w:p w:rsidR="008D070E" w:rsidRDefault="008D070E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814" w:rsidRPr="00564400" w:rsidRDefault="00644AF8" w:rsidP="0056440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4A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4400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</w:t>
      </w:r>
      <w:r w:rsidRPr="0056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400" w:rsidRPr="00564400">
        <w:rPr>
          <w:rFonts w:ascii="Times New Roman" w:hAnsi="Times New Roman" w:cs="Times New Roman"/>
          <w:b/>
          <w:sz w:val="24"/>
          <w:szCs w:val="24"/>
        </w:rPr>
        <w:t>Решение Совета депутатов муниципального образования сельское поселение «Муйская сельская администрация»</w:t>
      </w:r>
      <w:r w:rsidR="0086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400" w:rsidRPr="00564400">
        <w:rPr>
          <w:rFonts w:ascii="Times New Roman" w:hAnsi="Times New Roman" w:cs="Times New Roman"/>
          <w:b/>
          <w:sz w:val="24"/>
          <w:szCs w:val="24"/>
        </w:rPr>
        <w:t>от 15.01.2013г. № 221</w:t>
      </w:r>
      <w:r w:rsidR="00564400" w:rsidRPr="00564400">
        <w:rPr>
          <w:rFonts w:ascii="Times New Roman" w:hAnsi="Times New Roman"/>
          <w:b/>
          <w:color w:val="000000"/>
          <w:sz w:val="24"/>
          <w:szCs w:val="24"/>
        </w:rPr>
        <w:t xml:space="preserve"> «О</w:t>
      </w:r>
      <w:r w:rsidR="00564400" w:rsidRPr="00564400">
        <w:rPr>
          <w:rFonts w:ascii="Times New Roman" w:hAnsi="Times New Roman" w:cs="Times New Roman"/>
          <w:b/>
          <w:sz w:val="24"/>
          <w:szCs w:val="24"/>
        </w:rPr>
        <w:t>б обеспечении доступа к информации о деятельности органов и должностных лиц местного самоуправления муниципального образования сельского поселения «Муйская сельская администрация»</w:t>
      </w:r>
    </w:p>
    <w:p w:rsidR="008D070E" w:rsidRPr="00A666CA" w:rsidRDefault="008D070E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70E" w:rsidRPr="00472470" w:rsidRDefault="00811B52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83CB7">
        <w:rPr>
          <w:rFonts w:ascii="Times New Roman" w:hAnsi="Times New Roman"/>
          <w:sz w:val="24"/>
          <w:szCs w:val="24"/>
        </w:rPr>
        <w:t xml:space="preserve">В целях обеспечения реализации прав граждан и организаций на доступ к информации о деятельности органов местного самоуправления муниципального образования сельского поселения «Муйская сельская администрация», повышения открытости, доступности и доверия к органам местного самоуправления, во исполнение Федерального </w:t>
      </w:r>
      <w:hyperlink r:id="rId5" w:history="1">
        <w:r w:rsidRPr="00B83CB7">
          <w:rPr>
            <w:rFonts w:ascii="Times New Roman" w:hAnsi="Times New Roman"/>
            <w:sz w:val="24"/>
            <w:szCs w:val="24"/>
          </w:rPr>
          <w:t>закона</w:t>
        </w:r>
      </w:hyperlink>
      <w:r w:rsidRPr="00B83CB7">
        <w:rPr>
          <w:rFonts w:ascii="Times New Roman" w:hAnsi="Times New Roman"/>
          <w:sz w:val="24"/>
          <w:szCs w:val="24"/>
        </w:rPr>
        <w:t xml:space="preserve"> Российской Федерации от 09.02.2009 N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,</w:t>
      </w:r>
      <w:r w:rsidRPr="00B83CB7">
        <w:rPr>
          <w:rFonts w:ascii="Times New Roman" w:hAnsi="Times New Roman"/>
          <w:sz w:val="24"/>
          <w:szCs w:val="24"/>
        </w:rPr>
        <w:t xml:space="preserve"> </w:t>
      </w:r>
      <w:r w:rsidR="00644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70E" w:rsidRPr="00BE6270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="008D070E" w:rsidRPr="00AA714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</w:t>
      </w:r>
      <w:r w:rsidR="008D070E">
        <w:rPr>
          <w:rFonts w:ascii="Times New Roman" w:hAnsi="Times New Roman" w:cs="Times New Roman"/>
          <w:sz w:val="24"/>
          <w:szCs w:val="24"/>
        </w:rPr>
        <w:t>»:</w:t>
      </w:r>
    </w:p>
    <w:p w:rsidR="008D070E" w:rsidRDefault="008D070E" w:rsidP="00472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3B0" w:rsidRDefault="008D070E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РЕШАЕТ:</w:t>
      </w:r>
      <w:r w:rsidR="001D63B0" w:rsidRPr="001D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B0" w:rsidRDefault="001D63B0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08" w:rsidRPr="00861808" w:rsidRDefault="00644AF8" w:rsidP="00861808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4AF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AF8">
        <w:rPr>
          <w:rFonts w:ascii="Times New Roman" w:eastAsia="Calibri" w:hAnsi="Times New Roman" w:cs="Times New Roman"/>
          <w:sz w:val="24"/>
          <w:szCs w:val="24"/>
        </w:rPr>
        <w:t xml:space="preserve">Внести следующие изменения в </w:t>
      </w:r>
      <w:r w:rsidR="00861808" w:rsidRPr="00861808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сельское поселение «Муйская сельская администрация» от 15.01.2013г. № 221</w:t>
      </w:r>
      <w:r w:rsidR="00861808" w:rsidRPr="00861808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861808" w:rsidRPr="00861808">
        <w:rPr>
          <w:rFonts w:ascii="Times New Roman" w:hAnsi="Times New Roman" w:cs="Times New Roman"/>
          <w:sz w:val="24"/>
          <w:szCs w:val="24"/>
        </w:rPr>
        <w:t>б обеспечении доступа к информации о деятельности органов и должностных лиц местного самоуправления муниципального образования сельского поселения «Муйская сельская администрация»</w:t>
      </w:r>
    </w:p>
    <w:p w:rsidR="00644AF8" w:rsidRPr="00811B52" w:rsidRDefault="00B1330D" w:rsidP="008618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44AF8" w:rsidRPr="00B1330D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304550">
        <w:rPr>
          <w:rFonts w:ascii="Times New Roman" w:eastAsia="Calibri" w:hAnsi="Times New Roman" w:cs="Times New Roman"/>
          <w:sz w:val="24"/>
          <w:szCs w:val="24"/>
        </w:rPr>
        <w:t>пункт 1.2  части 1, часть 2, часть 4 Решения</w:t>
      </w:r>
      <w:r w:rsidR="00304550" w:rsidRPr="00304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550" w:rsidRPr="0086180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304550">
        <w:rPr>
          <w:rFonts w:ascii="Times New Roman" w:hAnsi="Times New Roman" w:cs="Times New Roman"/>
          <w:sz w:val="24"/>
          <w:szCs w:val="24"/>
        </w:rPr>
        <w:t>, части 1,2,</w:t>
      </w:r>
      <w:r w:rsidR="00811B52">
        <w:rPr>
          <w:rFonts w:ascii="Times New Roman" w:hAnsi="Times New Roman" w:cs="Times New Roman"/>
          <w:sz w:val="24"/>
          <w:szCs w:val="24"/>
        </w:rPr>
        <w:t xml:space="preserve">3,4 Приложения № 1, наименование Приложения № 2 после слов </w:t>
      </w:r>
      <w:r w:rsidR="00811B52" w:rsidRPr="00811B52">
        <w:rPr>
          <w:rFonts w:ascii="Times New Roman" w:hAnsi="Times New Roman" w:cs="Times New Roman"/>
          <w:sz w:val="24"/>
          <w:szCs w:val="24"/>
        </w:rPr>
        <w:t>«</w:t>
      </w:r>
      <w:r w:rsidR="00811B52" w:rsidRPr="00811B52">
        <w:rPr>
          <w:rFonts w:ascii="Times New Roman" w:hAnsi="Times New Roman"/>
          <w:sz w:val="24"/>
          <w:szCs w:val="24"/>
        </w:rPr>
        <w:t>в библиотеке с. Усть-Муя и сельском клубе с. Муя</w:t>
      </w:r>
      <w:proofErr w:type="gramStart"/>
      <w:r w:rsidR="00811B52" w:rsidRPr="00811B52">
        <w:rPr>
          <w:rFonts w:ascii="Times New Roman" w:hAnsi="Times New Roman"/>
          <w:sz w:val="24"/>
          <w:szCs w:val="24"/>
        </w:rPr>
        <w:t>,</w:t>
      </w:r>
      <w:r w:rsidR="00811B52">
        <w:rPr>
          <w:rFonts w:ascii="Times New Roman" w:hAnsi="Times New Roman"/>
          <w:sz w:val="24"/>
          <w:szCs w:val="24"/>
        </w:rPr>
        <w:t>»</w:t>
      </w:r>
      <w:proofErr w:type="gramEnd"/>
      <w:r w:rsidR="00811B52">
        <w:rPr>
          <w:rFonts w:ascii="Times New Roman" w:hAnsi="Times New Roman"/>
          <w:sz w:val="24"/>
          <w:szCs w:val="24"/>
        </w:rPr>
        <w:t xml:space="preserve"> дополнить словами «на </w:t>
      </w:r>
      <w:r w:rsidR="00983C1E" w:rsidRPr="00983C1E">
        <w:rPr>
          <w:rFonts w:ascii="Times New Roman" w:hAnsi="Times New Roman"/>
          <w:sz w:val="24"/>
          <w:szCs w:val="24"/>
        </w:rPr>
        <w:t>официальном</w:t>
      </w:r>
      <w:r w:rsidR="00811B52">
        <w:rPr>
          <w:rFonts w:ascii="Times New Roman" w:hAnsi="Times New Roman"/>
          <w:sz w:val="24"/>
          <w:szCs w:val="24"/>
        </w:rPr>
        <w:t xml:space="preserve"> сайте сельского поселения </w:t>
      </w:r>
      <w:r w:rsidR="00811B52" w:rsidRPr="00811B52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811B52" w:rsidRPr="00811B5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811B52" w:rsidRPr="00811B52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811B52" w:rsidRPr="00811B52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811B52" w:rsidRPr="00811B52">
        <w:rPr>
          <w:rFonts w:ascii="Times New Roman" w:hAnsi="Times New Roman"/>
          <w:sz w:val="24"/>
          <w:szCs w:val="24"/>
          <w:u w:val="single"/>
          <w:lang w:val="en-US"/>
        </w:rPr>
        <w:t>muya</w:t>
      </w:r>
      <w:proofErr w:type="spellEnd"/>
      <w:r w:rsidR="00811B52" w:rsidRPr="00811B5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811B52" w:rsidRPr="00811B5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811B52">
        <w:rPr>
          <w:rFonts w:ascii="Times New Roman" w:hAnsi="Times New Roman"/>
          <w:sz w:val="24"/>
          <w:szCs w:val="24"/>
        </w:rPr>
        <w:t>»</w:t>
      </w:r>
    </w:p>
    <w:p w:rsidR="001D63B0" w:rsidRDefault="001D63B0" w:rsidP="0047247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70E" w:rsidRPr="00AA7141" w:rsidRDefault="008D070E" w:rsidP="004724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 xml:space="preserve"> 2.  Настоящее решение вступает в силу со дня его  обнародования.</w:t>
      </w:r>
    </w:p>
    <w:p w:rsidR="008D070E" w:rsidRPr="00AA7141" w:rsidRDefault="008D070E" w:rsidP="004724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1D63B0" w:rsidRDefault="008D070E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="001D63B0" w:rsidRPr="001D63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1D63B0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8D070E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33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70E" w:rsidRPr="00AA7141">
        <w:rPr>
          <w:rFonts w:ascii="Times New Roman" w:hAnsi="Times New Roman" w:cs="Times New Roman"/>
          <w:sz w:val="24"/>
          <w:szCs w:val="24"/>
        </w:rPr>
        <w:t>Г.В.Тюрина</w:t>
      </w:r>
    </w:p>
    <w:p w:rsidR="001D63B0" w:rsidRDefault="001D63B0" w:rsidP="001D63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1D63B0" w:rsidSect="006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2B"/>
    <w:multiLevelType w:val="hybridMultilevel"/>
    <w:tmpl w:val="0A6E9A54"/>
    <w:lvl w:ilvl="0" w:tplc="210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A7636"/>
    <w:multiLevelType w:val="hybridMultilevel"/>
    <w:tmpl w:val="6226AA72"/>
    <w:lvl w:ilvl="0" w:tplc="8FFA0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CB3"/>
    <w:rsid w:val="00170706"/>
    <w:rsid w:val="001866A6"/>
    <w:rsid w:val="001D63B0"/>
    <w:rsid w:val="0020684E"/>
    <w:rsid w:val="00304550"/>
    <w:rsid w:val="00472470"/>
    <w:rsid w:val="004D5E66"/>
    <w:rsid w:val="0056262B"/>
    <w:rsid w:val="00564400"/>
    <w:rsid w:val="00644AF8"/>
    <w:rsid w:val="006E21C4"/>
    <w:rsid w:val="007B52F0"/>
    <w:rsid w:val="007E6717"/>
    <w:rsid w:val="00811B52"/>
    <w:rsid w:val="008445C7"/>
    <w:rsid w:val="00861808"/>
    <w:rsid w:val="008847AF"/>
    <w:rsid w:val="008D070E"/>
    <w:rsid w:val="00983C1E"/>
    <w:rsid w:val="00A051CD"/>
    <w:rsid w:val="00AA6CB3"/>
    <w:rsid w:val="00B1330D"/>
    <w:rsid w:val="00B34280"/>
    <w:rsid w:val="00B72DA4"/>
    <w:rsid w:val="00BC3814"/>
    <w:rsid w:val="00C0795C"/>
    <w:rsid w:val="00C161B0"/>
    <w:rsid w:val="00C521D9"/>
    <w:rsid w:val="00DB1901"/>
    <w:rsid w:val="00DB5451"/>
    <w:rsid w:val="00F42FD1"/>
    <w:rsid w:val="00F6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A6CB3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R3">
    <w:name w:val="FR3"/>
    <w:rsid w:val="00AA6CB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A6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A6CB3"/>
  </w:style>
  <w:style w:type="character" w:styleId="a3">
    <w:name w:val="Hyperlink"/>
    <w:basedOn w:val="a0"/>
    <w:uiPriority w:val="99"/>
    <w:semiHidden/>
    <w:unhideWhenUsed/>
    <w:rsid w:val="00AA6C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CB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A6CB3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8D0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8">
    <w:name w:val="Table Grid"/>
    <w:basedOn w:val="a1"/>
    <w:uiPriority w:val="39"/>
    <w:rsid w:val="008D07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5451"/>
    <w:pPr>
      <w:ind w:left="720"/>
      <w:contextualSpacing/>
    </w:pPr>
  </w:style>
  <w:style w:type="paragraph" w:customStyle="1" w:styleId="ConsPlusTitle">
    <w:name w:val="ConsPlusTitle"/>
    <w:uiPriority w:val="99"/>
    <w:rsid w:val="00BC3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E685CA8B3563ED6A1F5FC4B3B5001D323292EFFD2211CAD8F75270637B66833771988E8ED6E83Bj2S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2017-12-14T04:05:00Z</cp:lastPrinted>
  <dcterms:created xsi:type="dcterms:W3CDTF">2017-03-29T04:45:00Z</dcterms:created>
  <dcterms:modified xsi:type="dcterms:W3CDTF">2018-05-31T07:10:00Z</dcterms:modified>
</cp:coreProperties>
</file>